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2013"/>
        <w:gridCol w:w="1985"/>
        <w:gridCol w:w="2948"/>
        <w:gridCol w:w="2326"/>
      </w:tblGrid>
      <w:tr w:rsidR="00500261" w:rsidRPr="002F68B9" w14:paraId="3A652F35" w14:textId="77777777" w:rsidTr="00A17BD0">
        <w:trPr>
          <w:jc w:val="center"/>
        </w:trPr>
        <w:tc>
          <w:tcPr>
            <w:tcW w:w="10656" w:type="dxa"/>
            <w:gridSpan w:val="5"/>
            <w:shd w:val="clear" w:color="auto" w:fill="002060"/>
          </w:tcPr>
          <w:p w14:paraId="5D6D04FC" w14:textId="61E03CCB" w:rsidR="00500261" w:rsidRPr="002F68B9" w:rsidRDefault="007E1D78" w:rsidP="001B4E8D">
            <w:pPr>
              <w:spacing w:before="0" w:after="0" w:line="240" w:lineRule="auto"/>
              <w:rPr>
                <w:rFonts w:ascii="Cambria" w:hAnsi="Cambria" w:cs="Calibri"/>
                <w:b/>
                <w:color w:val="FFFFFF"/>
                <w:sz w:val="28"/>
              </w:rPr>
            </w:pPr>
            <w:bookmarkStart w:id="0" w:name="_Hlk174548208"/>
            <w:bookmarkStart w:id="1" w:name="_Hlk174548235"/>
            <w:r>
              <w:rPr>
                <w:rFonts w:ascii="Cambria" w:hAnsi="Cambria" w:cs="Calibri"/>
                <w:b/>
                <w:color w:val="FFFFFF"/>
                <w:sz w:val="28"/>
              </w:rPr>
              <w:t>R</w:t>
            </w:r>
            <w:r w:rsidR="001B4E8D">
              <w:rPr>
                <w:rFonts w:ascii="Cambria" w:hAnsi="Cambria" w:cs="Calibri"/>
                <w:b/>
                <w:color w:val="FFFFFF"/>
                <w:sz w:val="28"/>
              </w:rPr>
              <w:t>F</w:t>
            </w:r>
            <w:r w:rsidR="00500261" w:rsidRPr="002F68B9">
              <w:rPr>
                <w:rFonts w:ascii="Cambria" w:hAnsi="Cambria" w:cs="Calibri"/>
                <w:b/>
                <w:color w:val="FFFFFF"/>
                <w:sz w:val="28"/>
              </w:rPr>
              <w:t xml:space="preserve">C Proposal </w:t>
            </w:r>
          </w:p>
        </w:tc>
      </w:tr>
      <w:bookmarkEnd w:id="0"/>
      <w:tr w:rsidR="00500261" w:rsidRPr="002F68B9" w14:paraId="08F99B3D" w14:textId="77777777" w:rsidTr="00A17BD0">
        <w:trPr>
          <w:trHeight w:val="284"/>
          <w:jc w:val="center"/>
        </w:trPr>
        <w:tc>
          <w:tcPr>
            <w:tcW w:w="3397" w:type="dxa"/>
            <w:gridSpan w:val="2"/>
            <w:shd w:val="clear" w:color="auto" w:fill="D9D9D9"/>
          </w:tcPr>
          <w:p w14:paraId="56D0E12A" w14:textId="77777777" w:rsidR="00500261" w:rsidRPr="001B4E8D" w:rsidRDefault="007E1D78" w:rsidP="001B4E8D">
            <w:pPr>
              <w:spacing w:before="60" w:line="240" w:lineRule="auto"/>
              <w:ind w:right="-108"/>
              <w:rPr>
                <w:rFonts w:ascii="Cambria" w:hAnsi="Cambria" w:cs="Calibri"/>
                <w:b/>
                <w:sz w:val="20"/>
                <w:szCs w:val="20"/>
              </w:rPr>
            </w:pPr>
            <w:r w:rsidRPr="001B4E8D">
              <w:rPr>
                <w:rFonts w:ascii="Cambria" w:hAnsi="Cambria" w:cs="Calibri"/>
                <w:b/>
                <w:sz w:val="20"/>
                <w:szCs w:val="20"/>
              </w:rPr>
              <w:t>R</w:t>
            </w:r>
            <w:r w:rsidR="001B4E8D" w:rsidRPr="001B4E8D">
              <w:rPr>
                <w:rFonts w:ascii="Cambria" w:hAnsi="Cambria" w:cs="Calibri"/>
                <w:b/>
                <w:sz w:val="20"/>
                <w:szCs w:val="20"/>
              </w:rPr>
              <w:t>F</w:t>
            </w:r>
            <w:r w:rsidR="00500261" w:rsidRPr="001B4E8D">
              <w:rPr>
                <w:rFonts w:ascii="Cambria" w:hAnsi="Cambria" w:cs="Calibri"/>
                <w:b/>
                <w:sz w:val="20"/>
                <w:szCs w:val="20"/>
              </w:rPr>
              <w:t>C Title</w:t>
            </w:r>
          </w:p>
        </w:tc>
        <w:tc>
          <w:tcPr>
            <w:tcW w:w="7259" w:type="dxa"/>
            <w:gridSpan w:val="3"/>
          </w:tcPr>
          <w:p w14:paraId="265AEB17" w14:textId="304297DB" w:rsidR="00500261" w:rsidRPr="001B4E8D" w:rsidRDefault="001B4E8D" w:rsidP="00406C8F">
            <w:pPr>
              <w:spacing w:before="60" w:line="240" w:lineRule="auto"/>
              <w:ind w:left="176" w:hanging="176"/>
              <w:rPr>
                <w:rFonts w:ascii="Cambria" w:hAnsi="Cambria" w:cs="Calibri"/>
                <w:sz w:val="20"/>
                <w:szCs w:val="20"/>
                <w:highlight w:val="yellow"/>
              </w:rPr>
            </w:pPr>
            <w:r w:rsidRPr="001B4E8D">
              <w:rPr>
                <w:rFonts w:ascii="Cambria" w:hAnsi="Cambria"/>
                <w:sz w:val="20"/>
                <w:szCs w:val="20"/>
              </w:rPr>
              <w:fldChar w:fldCharType="begin"/>
            </w:r>
            <w:r w:rsidRPr="001B4E8D">
              <w:rPr>
                <w:rFonts w:ascii="Cambria" w:hAnsi="Cambria"/>
                <w:sz w:val="20"/>
                <w:szCs w:val="20"/>
              </w:rPr>
              <w:instrText xml:space="preserve"> DOCPROPERTY  Title  \* MERGEFORMAT </w:instrText>
            </w:r>
            <w:r w:rsidRPr="001B4E8D">
              <w:rPr>
                <w:rFonts w:ascii="Cambria" w:hAnsi="Cambria"/>
                <w:sz w:val="20"/>
                <w:szCs w:val="20"/>
              </w:rPr>
              <w:fldChar w:fldCharType="separate"/>
            </w:r>
            <w:r w:rsidR="00406C8F">
              <w:rPr>
                <w:rFonts w:ascii="Cambria" w:hAnsi="Cambria"/>
                <w:sz w:val="20"/>
                <w:szCs w:val="20"/>
              </w:rPr>
              <w:t>Getting ready before GE becomes Contracting Party to Convention on Common Transit Procedure</w:t>
            </w:r>
            <w:r w:rsidRPr="001B4E8D">
              <w:rPr>
                <w:rFonts w:ascii="Cambria" w:hAnsi="Cambria"/>
                <w:sz w:val="20"/>
                <w:szCs w:val="20"/>
              </w:rPr>
              <w:fldChar w:fldCharType="end"/>
            </w:r>
          </w:p>
        </w:tc>
      </w:tr>
      <w:tr w:rsidR="00500261" w:rsidRPr="002F68B9" w14:paraId="4483E863" w14:textId="77777777" w:rsidTr="00A17BD0">
        <w:trPr>
          <w:trHeight w:val="284"/>
          <w:jc w:val="center"/>
        </w:trPr>
        <w:tc>
          <w:tcPr>
            <w:tcW w:w="3397" w:type="dxa"/>
            <w:gridSpan w:val="2"/>
            <w:shd w:val="clear" w:color="auto" w:fill="D9D9D9"/>
          </w:tcPr>
          <w:p w14:paraId="6AC52A61" w14:textId="77777777" w:rsidR="00500261" w:rsidRPr="001B4E8D" w:rsidRDefault="00500261" w:rsidP="00785BB0">
            <w:pPr>
              <w:spacing w:before="60" w:line="240" w:lineRule="auto"/>
              <w:ind w:right="-108"/>
              <w:rPr>
                <w:rFonts w:ascii="Cambria" w:hAnsi="Cambria" w:cs="Calibri"/>
                <w:b/>
                <w:sz w:val="20"/>
                <w:szCs w:val="20"/>
              </w:rPr>
            </w:pPr>
            <w:r w:rsidRPr="001B4E8D">
              <w:rPr>
                <w:rFonts w:ascii="Cambria" w:hAnsi="Cambria" w:cs="Calibri"/>
                <w:b/>
                <w:sz w:val="20"/>
                <w:szCs w:val="20"/>
              </w:rPr>
              <w:t xml:space="preserve">Related Incident(s) / Known Error </w:t>
            </w:r>
          </w:p>
        </w:tc>
        <w:tc>
          <w:tcPr>
            <w:tcW w:w="7259" w:type="dxa"/>
            <w:gridSpan w:val="3"/>
          </w:tcPr>
          <w:p w14:paraId="28F7C66C" w14:textId="65FE7B70" w:rsidR="00500261" w:rsidRPr="001B4E8D" w:rsidRDefault="008E0C67" w:rsidP="007957AB">
            <w:pPr>
              <w:spacing w:before="60" w:line="240" w:lineRule="auto"/>
              <w:rPr>
                <w:rFonts w:ascii="Cambria" w:hAnsi="Cambria" w:cs="Calibri"/>
                <w:sz w:val="20"/>
                <w:szCs w:val="20"/>
              </w:rPr>
            </w:pPr>
            <w:r w:rsidRPr="008E0C67">
              <w:rPr>
                <w:rFonts w:ascii="Cambria" w:hAnsi="Cambria" w:cs="Calibri"/>
                <w:sz w:val="20"/>
                <w:szCs w:val="20"/>
              </w:rPr>
              <w:t xml:space="preserve">IM724688 </w:t>
            </w:r>
            <w:r w:rsidR="00193C70" w:rsidRPr="00193C70">
              <w:rPr>
                <w:rFonts w:ascii="Cambria" w:hAnsi="Cambria" w:cs="Calibri"/>
                <w:sz w:val="20"/>
                <w:szCs w:val="20"/>
              </w:rPr>
              <w:t xml:space="preserve"> </w:t>
            </w:r>
            <w:r w:rsidR="008A3409">
              <w:rPr>
                <w:rFonts w:ascii="Cambria" w:hAnsi="Cambria" w:cs="Calibri"/>
                <w:sz w:val="20"/>
                <w:szCs w:val="20"/>
              </w:rPr>
              <w:t>(</w:t>
            </w:r>
            <w:r>
              <w:rPr>
                <w:rFonts w:ascii="Cambria" w:hAnsi="Cambria" w:cs="Calibri"/>
                <w:sz w:val="20"/>
                <w:szCs w:val="20"/>
              </w:rPr>
              <w:t xml:space="preserve">also used </w:t>
            </w:r>
            <w:r w:rsidR="008A3409">
              <w:rPr>
                <w:rFonts w:ascii="Cambria" w:hAnsi="Cambria" w:cs="Calibri"/>
                <w:sz w:val="20"/>
                <w:szCs w:val="20"/>
              </w:rPr>
              <w:t>for the review)</w:t>
            </w:r>
          </w:p>
        </w:tc>
      </w:tr>
      <w:tr w:rsidR="00500261" w:rsidRPr="002F68B9" w14:paraId="4934C5E3" w14:textId="77777777" w:rsidTr="00A17BD0">
        <w:trPr>
          <w:jc w:val="center"/>
        </w:trPr>
        <w:tc>
          <w:tcPr>
            <w:tcW w:w="3397" w:type="dxa"/>
            <w:gridSpan w:val="2"/>
            <w:shd w:val="clear" w:color="auto" w:fill="D9D9D9"/>
          </w:tcPr>
          <w:p w14:paraId="1376FEED" w14:textId="77777777" w:rsidR="00500261" w:rsidRPr="001B4E8D" w:rsidRDefault="00500261" w:rsidP="00785BB0">
            <w:pPr>
              <w:spacing w:before="60" w:line="240" w:lineRule="auto"/>
              <w:ind w:right="-108"/>
              <w:rPr>
                <w:rFonts w:ascii="Cambria" w:hAnsi="Cambria" w:cs="Calibri"/>
                <w:b/>
                <w:sz w:val="20"/>
                <w:szCs w:val="20"/>
              </w:rPr>
            </w:pPr>
            <w:r w:rsidRPr="001B4E8D">
              <w:rPr>
                <w:rFonts w:ascii="Cambria" w:hAnsi="Cambria" w:cs="Calibri"/>
                <w:b/>
                <w:sz w:val="20"/>
                <w:szCs w:val="20"/>
              </w:rPr>
              <w:t>Impacted Systems</w:t>
            </w:r>
          </w:p>
        </w:tc>
        <w:tc>
          <w:tcPr>
            <w:tcW w:w="7259" w:type="dxa"/>
            <w:gridSpan w:val="3"/>
          </w:tcPr>
          <w:p w14:paraId="571E7F39" w14:textId="421B89C4" w:rsidR="00500261" w:rsidRPr="00446132" w:rsidRDefault="00500261" w:rsidP="00785BB0">
            <w:pPr>
              <w:spacing w:before="60" w:line="240" w:lineRule="auto"/>
              <w:rPr>
                <w:rFonts w:ascii="Cambria" w:hAnsi="Cambria" w:cs="Calibri"/>
                <w:sz w:val="20"/>
                <w:szCs w:val="20"/>
                <w:lang w:val="fr-BE"/>
              </w:rPr>
            </w:pPr>
            <w:r w:rsidRPr="00446132">
              <w:rPr>
                <w:rFonts w:ascii="Cambria" w:hAnsi="Cambria" w:cs="Calibri"/>
                <w:sz w:val="20"/>
                <w:szCs w:val="20"/>
                <w:lang w:val="fr-BE"/>
              </w:rPr>
              <w:t xml:space="preserve">NCTS </w:t>
            </w:r>
            <w:r w:rsidRPr="001B4E8D">
              <w:rPr>
                <w:rFonts w:ascii="Cambria" w:hAnsi="Cambria"/>
                <w:b/>
                <w:sz w:val="20"/>
                <w:szCs w:val="20"/>
              </w:rPr>
              <w:fldChar w:fldCharType="begin">
                <w:ffData>
                  <w:name w:val="Low"/>
                  <w:enabled/>
                  <w:calcOnExit w:val="0"/>
                  <w:checkBox>
                    <w:sizeAuto/>
                    <w:default w:val="1"/>
                  </w:checkBox>
                </w:ffData>
              </w:fldChar>
            </w:r>
            <w:bookmarkStart w:id="2" w:name="Low"/>
            <w:r w:rsidRPr="00446132">
              <w:rPr>
                <w:rFonts w:ascii="Cambria" w:hAnsi="Cambria"/>
                <w:b/>
                <w:sz w:val="20"/>
                <w:szCs w:val="20"/>
                <w:lang w:val="fr-BE"/>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bookmarkEnd w:id="2"/>
            <w:r w:rsidRPr="00446132">
              <w:rPr>
                <w:rFonts w:ascii="Cambria" w:hAnsi="Cambria"/>
                <w:b/>
                <w:sz w:val="20"/>
                <w:szCs w:val="20"/>
                <w:lang w:val="fr-BE"/>
              </w:rPr>
              <w:t xml:space="preserve"> </w:t>
            </w:r>
            <w:r w:rsidRPr="00446132">
              <w:rPr>
                <w:rFonts w:ascii="Cambria" w:hAnsi="Cambria" w:cs="Calibri"/>
                <w:sz w:val="20"/>
                <w:szCs w:val="20"/>
                <w:lang w:val="fr-BE"/>
              </w:rPr>
              <w:t xml:space="preserve">        </w:t>
            </w:r>
            <w:r w:rsidR="001B4E8D" w:rsidRPr="00446132">
              <w:rPr>
                <w:rFonts w:ascii="Cambria" w:hAnsi="Cambria" w:cs="Calibri"/>
                <w:sz w:val="20"/>
                <w:szCs w:val="20"/>
                <w:lang w:val="fr-BE"/>
              </w:rPr>
              <w:t>E</w:t>
            </w:r>
            <w:r w:rsidRPr="00446132">
              <w:rPr>
                <w:rFonts w:ascii="Cambria" w:hAnsi="Cambria" w:cs="Calibri"/>
                <w:sz w:val="20"/>
                <w:szCs w:val="20"/>
                <w:lang w:val="fr-BE"/>
              </w:rPr>
              <w:t xml:space="preserve">CS </w:t>
            </w:r>
            <w:r w:rsidR="001B4E8D" w:rsidRPr="001B4E8D">
              <w:rPr>
                <w:rFonts w:ascii="Cambria" w:hAnsi="Cambria"/>
                <w:b/>
                <w:sz w:val="20"/>
                <w:szCs w:val="20"/>
              </w:rPr>
              <w:fldChar w:fldCharType="begin">
                <w:ffData>
                  <w:name w:val="Low"/>
                  <w:enabled/>
                  <w:calcOnExit w:val="0"/>
                  <w:checkBox>
                    <w:sizeAuto/>
                    <w:default w:val="1"/>
                  </w:checkBox>
                </w:ffData>
              </w:fldChar>
            </w:r>
            <w:r w:rsidR="001B4E8D" w:rsidRPr="00446132">
              <w:rPr>
                <w:rFonts w:ascii="Cambria" w:hAnsi="Cambria"/>
                <w:b/>
                <w:sz w:val="20"/>
                <w:szCs w:val="20"/>
                <w:lang w:val="fr-BE"/>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001B4E8D" w:rsidRPr="001B4E8D">
              <w:rPr>
                <w:rFonts w:ascii="Cambria" w:hAnsi="Cambria"/>
                <w:b/>
                <w:sz w:val="20"/>
                <w:szCs w:val="20"/>
              </w:rPr>
              <w:fldChar w:fldCharType="end"/>
            </w:r>
            <w:r w:rsidRPr="00446132">
              <w:rPr>
                <w:rFonts w:ascii="Cambria" w:hAnsi="Cambria"/>
                <w:b/>
                <w:sz w:val="20"/>
                <w:szCs w:val="20"/>
                <w:lang w:val="fr-BE"/>
              </w:rPr>
              <w:t xml:space="preserve"> </w:t>
            </w:r>
            <w:r w:rsidRPr="00446132">
              <w:rPr>
                <w:rFonts w:ascii="Cambria" w:hAnsi="Cambria" w:cs="Calibri"/>
                <w:sz w:val="20"/>
                <w:szCs w:val="20"/>
                <w:lang w:val="fr-BE"/>
              </w:rPr>
              <w:t xml:space="preserve">        </w:t>
            </w:r>
            <w:r w:rsidR="001B4E8D" w:rsidRPr="00446132">
              <w:rPr>
                <w:rFonts w:ascii="Cambria" w:hAnsi="Cambria" w:cs="Calibri"/>
                <w:sz w:val="20"/>
                <w:szCs w:val="20"/>
                <w:lang w:val="fr-BE"/>
              </w:rPr>
              <w:t>I</w:t>
            </w:r>
            <w:r w:rsidRPr="00446132">
              <w:rPr>
                <w:rFonts w:ascii="Cambria" w:hAnsi="Cambria" w:cs="Calibri"/>
                <w:sz w:val="20"/>
                <w:szCs w:val="20"/>
                <w:lang w:val="fr-BE"/>
              </w:rPr>
              <w:t xml:space="preserve">CS  </w:t>
            </w:r>
            <w:r w:rsidR="0064032A">
              <w:rPr>
                <w:rFonts w:ascii="Cambria" w:hAnsi="Cambria"/>
                <w:b/>
                <w:sz w:val="20"/>
                <w:szCs w:val="20"/>
              </w:rPr>
              <w:fldChar w:fldCharType="begin">
                <w:ffData>
                  <w:name w:val=""/>
                  <w:enabled/>
                  <w:calcOnExit w:val="0"/>
                  <w:checkBox>
                    <w:sizeAuto/>
                    <w:default w:val="0"/>
                  </w:checkBox>
                </w:ffData>
              </w:fldChar>
            </w:r>
            <w:r w:rsidR="0064032A" w:rsidRPr="000A3F73">
              <w:rPr>
                <w:rFonts w:ascii="Cambria" w:hAnsi="Cambria"/>
                <w:b/>
                <w:sz w:val="20"/>
                <w:szCs w:val="20"/>
                <w:lang w:val="fr-BE"/>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0064032A">
              <w:rPr>
                <w:rFonts w:ascii="Cambria" w:hAnsi="Cambria"/>
                <w:b/>
                <w:sz w:val="20"/>
                <w:szCs w:val="20"/>
              </w:rPr>
              <w:fldChar w:fldCharType="end"/>
            </w:r>
            <w:r w:rsidRPr="00446132">
              <w:rPr>
                <w:rFonts w:ascii="Cambria" w:hAnsi="Cambria"/>
                <w:b/>
                <w:sz w:val="20"/>
                <w:szCs w:val="20"/>
                <w:lang w:val="fr-BE"/>
              </w:rPr>
              <w:t xml:space="preserve"> </w:t>
            </w:r>
            <w:r w:rsidRPr="00446132">
              <w:rPr>
                <w:rFonts w:ascii="Cambria" w:hAnsi="Cambria" w:cs="Calibri"/>
                <w:sz w:val="20"/>
                <w:szCs w:val="20"/>
                <w:lang w:val="fr-BE"/>
              </w:rPr>
              <w:t xml:space="preserve">        EOS </w:t>
            </w:r>
            <w:r w:rsidRPr="001B4E8D">
              <w:rPr>
                <w:rFonts w:ascii="Cambria" w:hAnsi="Cambria"/>
                <w:b/>
                <w:sz w:val="20"/>
                <w:szCs w:val="20"/>
              </w:rPr>
              <w:fldChar w:fldCharType="begin">
                <w:ffData>
                  <w:name w:val="Low"/>
                  <w:enabled/>
                  <w:calcOnExit w:val="0"/>
                  <w:checkBox>
                    <w:sizeAuto/>
                    <w:default w:val="0"/>
                  </w:checkBox>
                </w:ffData>
              </w:fldChar>
            </w:r>
            <w:r w:rsidRPr="00446132">
              <w:rPr>
                <w:rFonts w:ascii="Cambria" w:hAnsi="Cambria"/>
                <w:b/>
                <w:sz w:val="20"/>
                <w:szCs w:val="20"/>
                <w:lang w:val="fr-BE"/>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446132">
              <w:rPr>
                <w:rFonts w:ascii="Cambria" w:hAnsi="Cambria"/>
                <w:b/>
                <w:sz w:val="20"/>
                <w:szCs w:val="20"/>
                <w:lang w:val="fr-BE"/>
              </w:rPr>
              <w:t xml:space="preserve"> </w:t>
            </w:r>
            <w:r w:rsidRPr="00446132">
              <w:rPr>
                <w:rFonts w:ascii="Cambria" w:hAnsi="Cambria" w:cs="Calibri"/>
                <w:sz w:val="20"/>
                <w:szCs w:val="20"/>
                <w:lang w:val="fr-BE"/>
              </w:rPr>
              <w:t xml:space="preserve">      COPIS </w:t>
            </w:r>
            <w:r w:rsidR="008E08C4" w:rsidRPr="001B4E8D">
              <w:rPr>
                <w:rFonts w:ascii="Cambria" w:hAnsi="Cambria"/>
                <w:b/>
                <w:sz w:val="20"/>
                <w:szCs w:val="20"/>
              </w:rPr>
              <w:fldChar w:fldCharType="begin">
                <w:ffData>
                  <w:name w:val=""/>
                  <w:enabled/>
                  <w:calcOnExit w:val="0"/>
                  <w:checkBox>
                    <w:sizeAuto/>
                    <w:default w:val="0"/>
                  </w:checkBox>
                </w:ffData>
              </w:fldChar>
            </w:r>
            <w:r w:rsidR="008E08C4" w:rsidRPr="00446132">
              <w:rPr>
                <w:rFonts w:ascii="Cambria" w:hAnsi="Cambria"/>
                <w:b/>
                <w:sz w:val="20"/>
                <w:szCs w:val="20"/>
                <w:lang w:val="fr-BE"/>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008E08C4" w:rsidRPr="001B4E8D">
              <w:rPr>
                <w:rFonts w:ascii="Cambria" w:hAnsi="Cambria"/>
                <w:b/>
                <w:sz w:val="20"/>
                <w:szCs w:val="20"/>
              </w:rPr>
              <w:fldChar w:fldCharType="end"/>
            </w:r>
          </w:p>
          <w:p w14:paraId="48037F3B" w14:textId="77777777" w:rsidR="00500261" w:rsidRPr="001B4E8D" w:rsidRDefault="00500261" w:rsidP="00785BB0">
            <w:pPr>
              <w:spacing w:before="60" w:line="240" w:lineRule="auto"/>
              <w:rPr>
                <w:rFonts w:ascii="Cambria" w:hAnsi="Cambria" w:cs="Calibri"/>
                <w:sz w:val="20"/>
                <w:szCs w:val="20"/>
              </w:rPr>
            </w:pPr>
            <w:r w:rsidRPr="001B4E8D">
              <w:rPr>
                <w:rFonts w:ascii="Cambria" w:hAnsi="Cambria" w:cs="Calibri"/>
                <w:sz w:val="20"/>
                <w:szCs w:val="20"/>
              </w:rPr>
              <w:t xml:space="preserve">TARIC  </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RISK Mgmt  </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w:t>
            </w:r>
          </w:p>
        </w:tc>
      </w:tr>
      <w:tr w:rsidR="00500261" w:rsidRPr="002F68B9" w14:paraId="4E81EA09" w14:textId="77777777" w:rsidTr="00A17BD0">
        <w:trPr>
          <w:jc w:val="center"/>
        </w:trPr>
        <w:tc>
          <w:tcPr>
            <w:tcW w:w="3397" w:type="dxa"/>
            <w:gridSpan w:val="2"/>
            <w:shd w:val="clear" w:color="auto" w:fill="D9D9D9"/>
          </w:tcPr>
          <w:p w14:paraId="08986BF0" w14:textId="77777777" w:rsidR="00500261" w:rsidRPr="001B4E8D" w:rsidRDefault="00500261" w:rsidP="00785BB0">
            <w:pPr>
              <w:spacing w:before="60" w:line="240" w:lineRule="auto"/>
              <w:ind w:right="-108"/>
              <w:rPr>
                <w:rFonts w:ascii="Cambria" w:hAnsi="Cambria" w:cs="Calibri"/>
                <w:b/>
                <w:sz w:val="20"/>
                <w:szCs w:val="20"/>
              </w:rPr>
            </w:pPr>
            <w:r w:rsidRPr="001B4E8D">
              <w:rPr>
                <w:rFonts w:ascii="Cambria" w:hAnsi="Cambria" w:cs="Calibri"/>
                <w:b/>
                <w:sz w:val="20"/>
                <w:szCs w:val="20"/>
              </w:rPr>
              <w:t>Type of Change</w:t>
            </w:r>
          </w:p>
        </w:tc>
        <w:tc>
          <w:tcPr>
            <w:tcW w:w="7259" w:type="dxa"/>
            <w:gridSpan w:val="3"/>
          </w:tcPr>
          <w:p w14:paraId="5A717AD3" w14:textId="77777777" w:rsidR="00500261" w:rsidRPr="001B4E8D" w:rsidRDefault="00500261" w:rsidP="001B4E8D">
            <w:pPr>
              <w:spacing w:before="60" w:line="240" w:lineRule="auto"/>
              <w:rPr>
                <w:rFonts w:ascii="Cambria" w:hAnsi="Cambria" w:cs="Calibri"/>
                <w:sz w:val="20"/>
                <w:szCs w:val="20"/>
              </w:rPr>
            </w:pPr>
            <w:r w:rsidRPr="001B4E8D">
              <w:rPr>
                <w:rFonts w:ascii="Cambria" w:hAnsi="Cambria" w:cs="Calibri"/>
                <w:sz w:val="20"/>
                <w:szCs w:val="20"/>
              </w:rPr>
              <w:t xml:space="preserve">Simplified </w:t>
            </w:r>
            <w:r w:rsidRPr="001B4E8D">
              <w:rPr>
                <w:rFonts w:ascii="Cambria" w:hAnsi="Cambria"/>
                <w:b/>
                <w:sz w:val="20"/>
                <w:szCs w:val="20"/>
              </w:rPr>
              <w:fldChar w:fldCharType="begin">
                <w:ffData>
                  <w:name w:val=""/>
                  <w:enabled/>
                  <w:calcOnExit w:val="0"/>
                  <w:checkBox>
                    <w:sizeAuto/>
                    <w:default w:val="0"/>
                  </w:checkBox>
                </w:ffData>
              </w:fldChar>
            </w:r>
            <w:r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Standard </w:t>
            </w:r>
            <w:r w:rsidR="001B4E8D" w:rsidRPr="001B4E8D">
              <w:rPr>
                <w:rFonts w:ascii="Cambria" w:hAnsi="Cambria"/>
                <w:b/>
                <w:sz w:val="20"/>
                <w:szCs w:val="20"/>
              </w:rPr>
              <w:fldChar w:fldCharType="begin">
                <w:ffData>
                  <w:name w:val="Low"/>
                  <w:enabled/>
                  <w:calcOnExit w:val="0"/>
                  <w:checkBox>
                    <w:sizeAuto/>
                    <w:default w:val="1"/>
                  </w:checkBox>
                </w:ffData>
              </w:fldChar>
            </w:r>
            <w:r w:rsidR="001B4E8D" w:rsidRPr="001B4E8D">
              <w:rPr>
                <w:rFonts w:ascii="Cambria" w:hAnsi="Cambria"/>
                <w:b/>
                <w:sz w:val="20"/>
                <w:szCs w:val="20"/>
                <w:lang w:val="fr-BE"/>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001B4E8D"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Emergency  </w:t>
            </w:r>
            <w:r w:rsidR="001B4E8D" w:rsidRPr="001B4E8D">
              <w:rPr>
                <w:rFonts w:ascii="Cambria" w:hAnsi="Cambria"/>
                <w:b/>
                <w:sz w:val="20"/>
                <w:szCs w:val="20"/>
              </w:rPr>
              <w:fldChar w:fldCharType="begin">
                <w:ffData>
                  <w:name w:val="Low"/>
                  <w:enabled/>
                  <w:calcOnExit w:val="0"/>
                  <w:checkBox>
                    <w:sizeAuto/>
                    <w:default w:val="0"/>
                  </w:checkBox>
                </w:ffData>
              </w:fldChar>
            </w:r>
            <w:r w:rsidR="001B4E8D"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001B4E8D" w:rsidRPr="001B4E8D">
              <w:rPr>
                <w:rFonts w:ascii="Cambria" w:hAnsi="Cambria"/>
                <w:b/>
                <w:sz w:val="20"/>
                <w:szCs w:val="20"/>
              </w:rPr>
              <w:fldChar w:fldCharType="end"/>
            </w:r>
          </w:p>
        </w:tc>
      </w:tr>
      <w:tr w:rsidR="00500261" w:rsidRPr="002F68B9" w14:paraId="7F42856C" w14:textId="77777777" w:rsidTr="00A17BD0">
        <w:trPr>
          <w:jc w:val="center"/>
        </w:trPr>
        <w:tc>
          <w:tcPr>
            <w:tcW w:w="3397" w:type="dxa"/>
            <w:gridSpan w:val="2"/>
            <w:shd w:val="clear" w:color="auto" w:fill="D9D9D9"/>
          </w:tcPr>
          <w:p w14:paraId="68FC3EFF" w14:textId="77777777" w:rsidR="00500261" w:rsidRPr="001B4E8D" w:rsidRDefault="00500261" w:rsidP="00785BB0">
            <w:pPr>
              <w:spacing w:before="60" w:line="240" w:lineRule="auto"/>
              <w:ind w:right="-108"/>
              <w:rPr>
                <w:rFonts w:ascii="Cambria" w:hAnsi="Cambria" w:cs="Calibri"/>
                <w:b/>
                <w:sz w:val="20"/>
                <w:szCs w:val="20"/>
              </w:rPr>
            </w:pPr>
            <w:r w:rsidRPr="001B4E8D">
              <w:rPr>
                <w:rFonts w:ascii="Cambria" w:hAnsi="Cambria" w:cs="Calibri"/>
                <w:b/>
                <w:sz w:val="20"/>
                <w:szCs w:val="20"/>
              </w:rPr>
              <w:t>Affected Document(s) &amp; Version</w:t>
            </w:r>
          </w:p>
        </w:tc>
        <w:tc>
          <w:tcPr>
            <w:tcW w:w="7259" w:type="dxa"/>
            <w:gridSpan w:val="3"/>
          </w:tcPr>
          <w:p w14:paraId="3009B3C6" w14:textId="51BABACF" w:rsidR="00500261" w:rsidRPr="001B4E8D" w:rsidRDefault="001B4E8D" w:rsidP="001B4E8D">
            <w:pPr>
              <w:spacing w:before="60" w:line="240" w:lineRule="auto"/>
              <w:rPr>
                <w:rFonts w:ascii="Cambria" w:hAnsi="Cambria" w:cs="Calibri"/>
                <w:sz w:val="20"/>
                <w:szCs w:val="20"/>
              </w:rPr>
            </w:pPr>
            <w:r w:rsidRPr="005E437D">
              <w:rPr>
                <w:rFonts w:ascii="Cambria" w:hAnsi="Cambria" w:cs="Calibri"/>
                <w:b/>
                <w:bCs/>
                <w:sz w:val="20"/>
                <w:szCs w:val="20"/>
              </w:rPr>
              <w:t>DDNTA-5.1</w:t>
            </w:r>
            <w:r w:rsidR="00AB5CB9" w:rsidRPr="005E437D">
              <w:rPr>
                <w:rFonts w:ascii="Cambria" w:hAnsi="Cambria" w:cs="Calibri"/>
                <w:b/>
                <w:bCs/>
                <w:sz w:val="20"/>
                <w:szCs w:val="20"/>
              </w:rPr>
              <w:t>5</w:t>
            </w:r>
            <w:r w:rsidRPr="005E437D">
              <w:rPr>
                <w:rFonts w:ascii="Cambria" w:hAnsi="Cambria" w:cs="Calibri"/>
                <w:b/>
                <w:bCs/>
                <w:sz w:val="20"/>
                <w:szCs w:val="20"/>
              </w:rPr>
              <w:t>.</w:t>
            </w:r>
            <w:r w:rsidR="00125EAC" w:rsidRPr="005E437D">
              <w:rPr>
                <w:rFonts w:ascii="Cambria" w:hAnsi="Cambria" w:cs="Calibri"/>
                <w:b/>
                <w:bCs/>
                <w:sz w:val="20"/>
                <w:szCs w:val="20"/>
              </w:rPr>
              <w:t>1</w:t>
            </w:r>
            <w:r w:rsidRPr="005E437D">
              <w:rPr>
                <w:rFonts w:ascii="Cambria" w:hAnsi="Cambria" w:cs="Calibri"/>
                <w:b/>
                <w:bCs/>
                <w:sz w:val="20"/>
                <w:szCs w:val="20"/>
              </w:rPr>
              <w:t>-v1.00 (NCTS-P5)</w:t>
            </w:r>
            <w:r w:rsidR="00C53FE0">
              <w:rPr>
                <w:rFonts w:ascii="Cambria" w:hAnsi="Cambria" w:cs="Calibri"/>
                <w:sz w:val="20"/>
                <w:szCs w:val="20"/>
              </w:rPr>
              <w:t xml:space="preserve"> and </w:t>
            </w:r>
            <w:r w:rsidR="00C53FE0" w:rsidRPr="005E437D">
              <w:rPr>
                <w:rFonts w:ascii="Cambria" w:hAnsi="Cambria" w:cs="Calibri"/>
                <w:b/>
                <w:bCs/>
                <w:sz w:val="20"/>
                <w:szCs w:val="20"/>
              </w:rPr>
              <w:t>DDNTA-5.15.</w:t>
            </w:r>
            <w:r w:rsidR="00C53FE0">
              <w:rPr>
                <w:rFonts w:ascii="Cambria" w:hAnsi="Cambria" w:cs="Calibri"/>
                <w:b/>
                <w:bCs/>
                <w:sz w:val="20"/>
                <w:szCs w:val="20"/>
              </w:rPr>
              <w:t>2</w:t>
            </w:r>
            <w:r w:rsidR="00C53FE0" w:rsidRPr="005E437D">
              <w:rPr>
                <w:rFonts w:ascii="Cambria" w:hAnsi="Cambria" w:cs="Calibri"/>
                <w:b/>
                <w:bCs/>
                <w:sz w:val="20"/>
                <w:szCs w:val="20"/>
              </w:rPr>
              <w:t>-v</w:t>
            </w:r>
            <w:r w:rsidR="00C53FE0">
              <w:rPr>
                <w:rFonts w:ascii="Cambria" w:hAnsi="Cambria" w:cs="Calibri"/>
                <w:b/>
                <w:bCs/>
                <w:sz w:val="20"/>
                <w:szCs w:val="20"/>
              </w:rPr>
              <w:t>2</w:t>
            </w:r>
            <w:r w:rsidR="00C53FE0" w:rsidRPr="005E437D">
              <w:rPr>
                <w:rFonts w:ascii="Cambria" w:hAnsi="Cambria" w:cs="Calibri"/>
                <w:b/>
                <w:bCs/>
                <w:sz w:val="20"/>
                <w:szCs w:val="20"/>
              </w:rPr>
              <w:t>.00 (NCTS-P5)</w:t>
            </w:r>
            <w:r w:rsidR="000C03DC">
              <w:rPr>
                <w:rFonts w:ascii="Cambria" w:hAnsi="Cambria" w:cs="Calibri"/>
                <w:sz w:val="20"/>
                <w:szCs w:val="20"/>
              </w:rPr>
              <w:br/>
            </w:r>
            <w:r w:rsidRPr="001B4E8D">
              <w:rPr>
                <w:rFonts w:ascii="Cambria" w:hAnsi="Cambria" w:cs="Calibri"/>
                <w:sz w:val="20"/>
                <w:szCs w:val="20"/>
              </w:rPr>
              <w:t>DDNXA v1</w:t>
            </w:r>
            <w:r>
              <w:rPr>
                <w:rFonts w:ascii="Cambria" w:hAnsi="Cambria" w:cs="Calibri"/>
                <w:sz w:val="20"/>
                <w:szCs w:val="20"/>
              </w:rPr>
              <w:t>1</w:t>
            </w:r>
            <w:r w:rsidRPr="001B4E8D">
              <w:rPr>
                <w:rFonts w:ascii="Cambria" w:hAnsi="Cambria" w:cs="Calibri"/>
                <w:sz w:val="20"/>
                <w:szCs w:val="20"/>
              </w:rPr>
              <w:t>.00</w:t>
            </w:r>
            <w:r>
              <w:rPr>
                <w:rFonts w:ascii="Cambria" w:hAnsi="Cambria" w:cs="Calibri"/>
                <w:sz w:val="20"/>
                <w:szCs w:val="20"/>
              </w:rPr>
              <w:t xml:space="preserve"> and</w:t>
            </w:r>
            <w:r w:rsidRPr="001B4E8D">
              <w:rPr>
                <w:rFonts w:ascii="Cambria" w:hAnsi="Cambria" w:cs="Calibri"/>
                <w:sz w:val="20"/>
                <w:szCs w:val="20"/>
              </w:rPr>
              <w:t xml:space="preserve"> DDNIA v1</w:t>
            </w:r>
            <w:r>
              <w:rPr>
                <w:rFonts w:ascii="Cambria" w:hAnsi="Cambria" w:cs="Calibri"/>
                <w:sz w:val="20"/>
                <w:szCs w:val="20"/>
              </w:rPr>
              <w:t>3</w:t>
            </w:r>
            <w:r w:rsidRPr="001B4E8D">
              <w:rPr>
                <w:rFonts w:ascii="Cambria" w:hAnsi="Cambria" w:cs="Calibri"/>
                <w:sz w:val="20"/>
                <w:szCs w:val="20"/>
              </w:rPr>
              <w:t>.</w:t>
            </w:r>
            <w:r>
              <w:rPr>
                <w:rFonts w:ascii="Cambria" w:hAnsi="Cambria" w:cs="Calibri"/>
                <w:sz w:val="20"/>
                <w:szCs w:val="20"/>
              </w:rPr>
              <w:t>0</w:t>
            </w:r>
            <w:r w:rsidRPr="001B4E8D">
              <w:rPr>
                <w:rFonts w:ascii="Cambria" w:hAnsi="Cambria" w:cs="Calibri"/>
                <w:sz w:val="20"/>
                <w:szCs w:val="20"/>
              </w:rPr>
              <w:t>0</w:t>
            </w:r>
          </w:p>
        </w:tc>
      </w:tr>
      <w:tr w:rsidR="00500261" w:rsidRPr="002F68B9" w14:paraId="0919568E" w14:textId="77777777" w:rsidTr="00A17BD0">
        <w:trPr>
          <w:trHeight w:val="203"/>
          <w:jc w:val="center"/>
        </w:trPr>
        <w:tc>
          <w:tcPr>
            <w:tcW w:w="3397" w:type="dxa"/>
            <w:gridSpan w:val="2"/>
            <w:vMerge w:val="restart"/>
            <w:shd w:val="clear" w:color="auto" w:fill="D9D9D9"/>
          </w:tcPr>
          <w:p w14:paraId="36057FEA" w14:textId="77777777" w:rsidR="00500261" w:rsidRPr="001B4E8D" w:rsidRDefault="00500261" w:rsidP="00785BB0">
            <w:pPr>
              <w:spacing w:before="60" w:line="240" w:lineRule="auto"/>
              <w:ind w:right="-108"/>
              <w:rPr>
                <w:rFonts w:ascii="Cambria" w:hAnsi="Cambria" w:cs="Calibri"/>
                <w:b/>
                <w:sz w:val="20"/>
                <w:szCs w:val="20"/>
              </w:rPr>
            </w:pPr>
            <w:r w:rsidRPr="001B4E8D">
              <w:rPr>
                <w:rFonts w:ascii="Cambria" w:hAnsi="Cambria" w:cs="Calibri"/>
                <w:b/>
                <w:sz w:val="20"/>
                <w:szCs w:val="20"/>
              </w:rPr>
              <w:t>Implementation date</w:t>
            </w:r>
          </w:p>
        </w:tc>
        <w:tc>
          <w:tcPr>
            <w:tcW w:w="1985" w:type="dxa"/>
            <w:tcBorders>
              <w:right w:val="single" w:sz="4" w:space="0" w:color="auto"/>
            </w:tcBorders>
          </w:tcPr>
          <w:p w14:paraId="0C08FB45" w14:textId="77777777" w:rsidR="00500261" w:rsidRPr="001B4E8D" w:rsidRDefault="00500261" w:rsidP="00785BB0">
            <w:pPr>
              <w:spacing w:before="60" w:line="240" w:lineRule="auto"/>
              <w:jc w:val="right"/>
              <w:rPr>
                <w:rFonts w:ascii="Cambria" w:hAnsi="Cambria" w:cs="Calibri"/>
                <w:sz w:val="20"/>
                <w:szCs w:val="20"/>
              </w:rPr>
            </w:pPr>
            <w:r w:rsidRPr="001B4E8D">
              <w:rPr>
                <w:rFonts w:ascii="Cambria" w:hAnsi="Cambria" w:cs="Calibri"/>
                <w:i/>
                <w:sz w:val="20"/>
                <w:szCs w:val="20"/>
              </w:rPr>
              <w:t>Proposed</w:t>
            </w:r>
            <w:r w:rsidRPr="001B4E8D">
              <w:rPr>
                <w:rFonts w:ascii="Cambria" w:hAnsi="Cambria" w:cs="Calibri"/>
                <w:sz w:val="20"/>
                <w:szCs w:val="20"/>
              </w:rPr>
              <w:t xml:space="preserve"> by COM</w:t>
            </w:r>
          </w:p>
        </w:tc>
        <w:tc>
          <w:tcPr>
            <w:tcW w:w="2948" w:type="dxa"/>
            <w:tcBorders>
              <w:top w:val="single" w:sz="4" w:space="0" w:color="auto"/>
              <w:left w:val="single" w:sz="4" w:space="0" w:color="auto"/>
              <w:bottom w:val="single" w:sz="4" w:space="0" w:color="auto"/>
              <w:right w:val="nil"/>
            </w:tcBorders>
          </w:tcPr>
          <w:p w14:paraId="4F9C2F93" w14:textId="168D5E1F" w:rsidR="00500261" w:rsidRPr="001B4E8D" w:rsidRDefault="000A3F73" w:rsidP="002C2587">
            <w:pPr>
              <w:spacing w:before="60" w:line="240" w:lineRule="auto"/>
              <w:rPr>
                <w:rFonts w:ascii="Cambria" w:hAnsi="Cambria" w:cs="Calibri"/>
                <w:sz w:val="20"/>
                <w:szCs w:val="20"/>
              </w:rPr>
            </w:pPr>
            <w:r>
              <w:rPr>
                <w:rFonts w:ascii="Cambria" w:hAnsi="Cambria" w:cs="Calibri"/>
                <w:b/>
                <w:color w:val="C00000"/>
                <w:sz w:val="20"/>
                <w:szCs w:val="20"/>
              </w:rPr>
              <w:t>01</w:t>
            </w:r>
            <w:r w:rsidR="00500261" w:rsidRPr="001B4E8D">
              <w:rPr>
                <w:rFonts w:ascii="Cambria" w:hAnsi="Cambria" w:cs="Calibri"/>
                <w:b/>
                <w:color w:val="C00000"/>
                <w:sz w:val="20"/>
                <w:szCs w:val="20"/>
              </w:rPr>
              <w:t>/</w:t>
            </w:r>
            <w:r>
              <w:rPr>
                <w:rFonts w:ascii="Cambria" w:hAnsi="Cambria" w:cs="Calibri"/>
                <w:b/>
                <w:color w:val="C00000"/>
                <w:sz w:val="20"/>
                <w:szCs w:val="20"/>
              </w:rPr>
              <w:t>12</w:t>
            </w:r>
            <w:r w:rsidR="00500261" w:rsidRPr="001B4E8D">
              <w:rPr>
                <w:rFonts w:ascii="Cambria" w:hAnsi="Cambria" w:cs="Calibri"/>
                <w:b/>
                <w:color w:val="C00000"/>
                <w:sz w:val="20"/>
                <w:szCs w:val="20"/>
              </w:rPr>
              <w:t>/202</w:t>
            </w:r>
            <w:r w:rsidR="00193C70">
              <w:rPr>
                <w:rFonts w:ascii="Cambria" w:hAnsi="Cambria" w:cs="Calibri"/>
                <w:b/>
                <w:color w:val="C00000"/>
                <w:sz w:val="20"/>
                <w:szCs w:val="20"/>
              </w:rPr>
              <w:t>4</w:t>
            </w:r>
            <w:r w:rsidR="00500261" w:rsidRPr="001B4E8D">
              <w:rPr>
                <w:rFonts w:ascii="Cambria" w:hAnsi="Cambria" w:cs="Calibri"/>
                <w:color w:val="C00000"/>
                <w:sz w:val="20"/>
                <w:szCs w:val="20"/>
              </w:rPr>
              <w:t xml:space="preserve"> </w:t>
            </w:r>
            <w:r w:rsidR="00500261" w:rsidRPr="001B4E8D">
              <w:rPr>
                <w:rFonts w:ascii="Cambria" w:hAnsi="Cambria" w:cs="Calibri"/>
                <w:sz w:val="20"/>
                <w:szCs w:val="20"/>
              </w:rPr>
              <w:t xml:space="preserve">@ </w:t>
            </w:r>
            <w:r w:rsidR="008E0C67">
              <w:rPr>
                <w:rFonts w:ascii="Cambria" w:hAnsi="Cambria" w:cs="Calibri"/>
                <w:sz w:val="20"/>
                <w:szCs w:val="20"/>
              </w:rPr>
              <w:t>12</w:t>
            </w:r>
            <w:r w:rsidR="00500261" w:rsidRPr="001B4E8D">
              <w:rPr>
                <w:rFonts w:ascii="Cambria" w:hAnsi="Cambria" w:cs="Calibri"/>
                <w:sz w:val="20"/>
                <w:szCs w:val="20"/>
              </w:rPr>
              <w:t>:00 CET</w:t>
            </w:r>
          </w:p>
        </w:tc>
        <w:tc>
          <w:tcPr>
            <w:tcW w:w="2326" w:type="dxa"/>
            <w:tcBorders>
              <w:top w:val="single" w:sz="4" w:space="0" w:color="auto"/>
              <w:left w:val="nil"/>
              <w:bottom w:val="single" w:sz="4" w:space="0" w:color="auto"/>
              <w:right w:val="single" w:sz="4" w:space="0" w:color="auto"/>
            </w:tcBorders>
          </w:tcPr>
          <w:p w14:paraId="35DA0C5F" w14:textId="77777777" w:rsidR="00500261" w:rsidRPr="001B4E8D" w:rsidRDefault="00500261" w:rsidP="00785BB0">
            <w:pPr>
              <w:spacing w:before="60" w:line="240" w:lineRule="auto"/>
              <w:rPr>
                <w:rFonts w:ascii="Cambria" w:hAnsi="Cambria" w:cs="Calibri"/>
                <w:sz w:val="20"/>
                <w:szCs w:val="20"/>
              </w:rPr>
            </w:pPr>
            <w:r w:rsidRPr="001B4E8D">
              <w:rPr>
                <w:rFonts w:ascii="Cambria" w:hAnsi="Cambria" w:cs="Calibri"/>
                <w:b/>
                <w:sz w:val="20"/>
                <w:szCs w:val="20"/>
                <w:u w:val="single"/>
              </w:rPr>
              <w:t xml:space="preserve">Big bang </w:t>
            </w:r>
            <w:r w:rsidRPr="001B4E8D">
              <w:rPr>
                <w:rFonts w:ascii="Cambria" w:hAnsi="Cambria" w:cs="Calibri"/>
                <w:sz w:val="20"/>
                <w:szCs w:val="20"/>
              </w:rPr>
              <w:t xml:space="preserve"> (</w:t>
            </w:r>
            <w:r w:rsidRPr="001B4E8D">
              <w:rPr>
                <w:rFonts w:ascii="Cambria" w:hAnsi="Cambria" w:cs="Calibri"/>
                <w:b/>
                <w:sz w:val="20"/>
                <w:szCs w:val="20"/>
              </w:rPr>
              <w:t>Y</w:t>
            </w:r>
            <w:r w:rsidRPr="001B4E8D">
              <w:rPr>
                <w:rFonts w:ascii="Cambria" w:hAnsi="Cambria"/>
                <w:b/>
                <w:sz w:val="20"/>
                <w:szCs w:val="20"/>
              </w:rPr>
              <w:fldChar w:fldCharType="begin">
                <w:ffData>
                  <w:name w:val=""/>
                  <w:enabled/>
                  <w:calcOnExit w:val="0"/>
                  <w:checkBox>
                    <w:sizeAuto/>
                    <w:default w:val="1"/>
                  </w:checkBox>
                </w:ffData>
              </w:fldChar>
            </w:r>
            <w:r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cs="Calibri"/>
                <w:sz w:val="20"/>
                <w:szCs w:val="20"/>
              </w:rPr>
              <w:t>/N</w:t>
            </w:r>
            <w:r w:rsidRPr="001B4E8D">
              <w:rPr>
                <w:rFonts w:ascii="Cambria" w:hAnsi="Cambria"/>
                <w:b/>
                <w:sz w:val="20"/>
                <w:szCs w:val="20"/>
              </w:rPr>
              <w:fldChar w:fldCharType="begin">
                <w:ffData>
                  <w:name w:val=""/>
                  <w:enabled/>
                  <w:calcOnExit w:val="0"/>
                  <w:checkBox>
                    <w:sizeAuto/>
                    <w:default w:val="0"/>
                  </w:checkBox>
                </w:ffData>
              </w:fldChar>
            </w:r>
            <w:r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cs="Calibri"/>
                <w:sz w:val="20"/>
                <w:szCs w:val="20"/>
              </w:rPr>
              <w:t>)</w:t>
            </w:r>
          </w:p>
        </w:tc>
      </w:tr>
      <w:tr w:rsidR="00500261" w:rsidRPr="002F68B9" w14:paraId="20DDF40A" w14:textId="77777777" w:rsidTr="00A17BD0">
        <w:trPr>
          <w:trHeight w:val="202"/>
          <w:jc w:val="center"/>
        </w:trPr>
        <w:tc>
          <w:tcPr>
            <w:tcW w:w="3397" w:type="dxa"/>
            <w:gridSpan w:val="2"/>
            <w:vMerge/>
            <w:shd w:val="clear" w:color="auto" w:fill="D9D9D9"/>
          </w:tcPr>
          <w:p w14:paraId="2C1A4859" w14:textId="77777777" w:rsidR="00500261" w:rsidRPr="001B4E8D" w:rsidRDefault="00500261" w:rsidP="00785BB0">
            <w:pPr>
              <w:spacing w:before="60" w:line="240" w:lineRule="auto"/>
              <w:rPr>
                <w:rFonts w:ascii="Cambria" w:hAnsi="Cambria" w:cs="Calibri"/>
                <w:b/>
                <w:sz w:val="20"/>
                <w:szCs w:val="20"/>
              </w:rPr>
            </w:pPr>
          </w:p>
        </w:tc>
        <w:tc>
          <w:tcPr>
            <w:tcW w:w="1985" w:type="dxa"/>
            <w:tcBorders>
              <w:right w:val="single" w:sz="4" w:space="0" w:color="auto"/>
            </w:tcBorders>
          </w:tcPr>
          <w:p w14:paraId="0756521B" w14:textId="77777777" w:rsidR="00500261" w:rsidRPr="001B4E8D" w:rsidRDefault="00500261" w:rsidP="00785BB0">
            <w:pPr>
              <w:spacing w:before="60" w:line="240" w:lineRule="auto"/>
              <w:jc w:val="right"/>
              <w:rPr>
                <w:rFonts w:ascii="Cambria" w:hAnsi="Cambria" w:cs="Calibri"/>
                <w:b/>
                <w:color w:val="0070C0"/>
                <w:sz w:val="20"/>
                <w:szCs w:val="20"/>
              </w:rPr>
            </w:pPr>
            <w:r w:rsidRPr="001B4E8D">
              <w:rPr>
                <w:rFonts w:ascii="Cambria" w:hAnsi="Cambria" w:cs="Calibri"/>
                <w:b/>
                <w:color w:val="538135" w:themeColor="accent6" w:themeShade="BF"/>
                <w:sz w:val="20"/>
                <w:szCs w:val="20"/>
              </w:rPr>
              <w:t>Decision by ECCG</w:t>
            </w:r>
          </w:p>
        </w:tc>
        <w:tc>
          <w:tcPr>
            <w:tcW w:w="2948" w:type="dxa"/>
            <w:tcBorders>
              <w:top w:val="single" w:sz="4" w:space="0" w:color="auto"/>
              <w:left w:val="single" w:sz="4" w:space="0" w:color="auto"/>
              <w:bottom w:val="single" w:sz="4" w:space="0" w:color="auto"/>
              <w:right w:val="nil"/>
            </w:tcBorders>
          </w:tcPr>
          <w:p w14:paraId="15988C22" w14:textId="65C10F07" w:rsidR="00500261" w:rsidRPr="001B4E8D" w:rsidRDefault="00FE4DFF" w:rsidP="00785BB0">
            <w:pPr>
              <w:spacing w:before="60" w:line="240" w:lineRule="auto"/>
              <w:rPr>
                <w:rFonts w:ascii="Cambria" w:hAnsi="Cambria" w:cs="Calibri"/>
                <w:b/>
                <w:color w:val="0070C0"/>
                <w:sz w:val="20"/>
                <w:szCs w:val="20"/>
              </w:rPr>
            </w:pPr>
            <w:r>
              <w:rPr>
                <w:rFonts w:ascii="Cambria" w:hAnsi="Cambria" w:cs="Calibri"/>
                <w:b/>
                <w:color w:val="0070C0"/>
                <w:sz w:val="20"/>
                <w:szCs w:val="20"/>
              </w:rPr>
              <w:t>//</w:t>
            </w:r>
          </w:p>
        </w:tc>
        <w:tc>
          <w:tcPr>
            <w:tcW w:w="2326" w:type="dxa"/>
            <w:tcBorders>
              <w:top w:val="single" w:sz="4" w:space="0" w:color="auto"/>
              <w:left w:val="nil"/>
              <w:bottom w:val="single" w:sz="4" w:space="0" w:color="auto"/>
              <w:right w:val="single" w:sz="4" w:space="0" w:color="auto"/>
            </w:tcBorders>
          </w:tcPr>
          <w:p w14:paraId="1844C248" w14:textId="77777777" w:rsidR="00500261" w:rsidRPr="001B4E8D" w:rsidRDefault="00500261" w:rsidP="001B4E8D">
            <w:pPr>
              <w:spacing w:before="60" w:line="240" w:lineRule="auto"/>
              <w:rPr>
                <w:rFonts w:ascii="Cambria" w:hAnsi="Cambria" w:cs="Calibri"/>
                <w:sz w:val="20"/>
                <w:szCs w:val="20"/>
              </w:rPr>
            </w:pPr>
            <w:r w:rsidRPr="001B4E8D">
              <w:rPr>
                <w:rFonts w:ascii="Cambria" w:hAnsi="Cambria" w:cs="Calibri"/>
                <w:b/>
                <w:sz w:val="20"/>
                <w:szCs w:val="20"/>
                <w:u w:val="single"/>
              </w:rPr>
              <w:t>Big bang</w:t>
            </w:r>
            <w:r w:rsidRPr="001B4E8D">
              <w:rPr>
                <w:rFonts w:ascii="Cambria" w:hAnsi="Cambria" w:cs="Calibri"/>
                <w:b/>
                <w:sz w:val="20"/>
                <w:szCs w:val="20"/>
              </w:rPr>
              <w:t xml:space="preserve">  (Y</w:t>
            </w:r>
            <w:r w:rsidR="001B4E8D">
              <w:rPr>
                <w:rFonts w:ascii="Cambria" w:hAnsi="Cambria"/>
                <w:b/>
                <w:sz w:val="20"/>
                <w:szCs w:val="20"/>
              </w:rPr>
              <w:fldChar w:fldCharType="begin">
                <w:ffData>
                  <w:name w:val=""/>
                  <w:enabled/>
                  <w:calcOnExit w:val="0"/>
                  <w:checkBox>
                    <w:sizeAuto/>
                    <w:default w:val="0"/>
                  </w:checkBox>
                </w:ffData>
              </w:fldChar>
            </w:r>
            <w:r w:rsid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001B4E8D">
              <w:rPr>
                <w:rFonts w:ascii="Cambria" w:hAnsi="Cambria"/>
                <w:b/>
                <w:sz w:val="20"/>
                <w:szCs w:val="20"/>
              </w:rPr>
              <w:fldChar w:fldCharType="end"/>
            </w:r>
            <w:r w:rsidRPr="001B4E8D">
              <w:rPr>
                <w:rFonts w:ascii="Cambria" w:hAnsi="Cambria" w:cs="Calibri"/>
                <w:sz w:val="20"/>
                <w:szCs w:val="20"/>
              </w:rPr>
              <w:t>/N</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sidR="00AB5335">
              <w:rPr>
                <w:rFonts w:ascii="Cambria" w:hAnsi="Cambria"/>
                <w:b/>
                <w:sz w:val="20"/>
                <w:szCs w:val="20"/>
              </w:rPr>
            </w:r>
            <w:r w:rsidR="00AB5335">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cs="Calibri"/>
                <w:sz w:val="20"/>
                <w:szCs w:val="20"/>
              </w:rPr>
              <w:t>)</w:t>
            </w:r>
          </w:p>
        </w:tc>
      </w:tr>
      <w:bookmarkEnd w:id="1"/>
      <w:tr w:rsidR="00500261" w:rsidRPr="002F68B9" w14:paraId="4298BA51" w14:textId="77777777" w:rsidTr="00A17BD0">
        <w:trPr>
          <w:jc w:val="center"/>
        </w:trPr>
        <w:tc>
          <w:tcPr>
            <w:tcW w:w="10656" w:type="dxa"/>
            <w:gridSpan w:val="5"/>
            <w:shd w:val="clear" w:color="auto" w:fill="002060"/>
          </w:tcPr>
          <w:p w14:paraId="7DE7D9BA" w14:textId="77777777" w:rsidR="00500261" w:rsidRPr="002F68B9" w:rsidRDefault="00500261" w:rsidP="00785BB0">
            <w:pPr>
              <w:spacing w:before="120" w:after="120" w:line="240" w:lineRule="auto"/>
              <w:rPr>
                <w:rFonts w:ascii="Cambria" w:hAnsi="Cambria" w:cs="Calibri"/>
              </w:rPr>
            </w:pPr>
            <w:r w:rsidRPr="002F68B9">
              <w:rPr>
                <w:rFonts w:ascii="Cambria" w:hAnsi="Cambria" w:cs="Calibri"/>
                <w:b/>
                <w:color w:val="FFFFFF"/>
              </w:rPr>
              <w:t>Analysis – Justification</w:t>
            </w:r>
          </w:p>
        </w:tc>
      </w:tr>
      <w:tr w:rsidR="00500261" w:rsidRPr="002F68B9" w14:paraId="5C5C6C9F" w14:textId="77777777" w:rsidTr="00A17BD0">
        <w:trPr>
          <w:jc w:val="center"/>
        </w:trPr>
        <w:tc>
          <w:tcPr>
            <w:tcW w:w="10656" w:type="dxa"/>
            <w:gridSpan w:val="5"/>
          </w:tcPr>
          <w:p w14:paraId="7830981A" w14:textId="77777777" w:rsidR="00500261" w:rsidRPr="00E00F33" w:rsidRDefault="00500261" w:rsidP="00785BB0">
            <w:pPr>
              <w:tabs>
                <w:tab w:val="left" w:pos="720"/>
                <w:tab w:val="left" w:pos="1440"/>
                <w:tab w:val="left" w:pos="2160"/>
                <w:tab w:val="left" w:pos="2880"/>
                <w:tab w:val="left" w:pos="3600"/>
              </w:tabs>
              <w:spacing w:before="0" w:after="0" w:line="240" w:lineRule="auto"/>
              <w:jc w:val="both"/>
              <w:rPr>
                <w:rFonts w:ascii="Cambria" w:hAnsi="Cambria" w:cs="Calibri"/>
                <w:sz w:val="22"/>
              </w:rPr>
            </w:pPr>
            <w:r w:rsidRPr="00E00F33">
              <w:rPr>
                <w:rFonts w:ascii="Cambria" w:hAnsi="Cambria" w:cs="Calibri"/>
                <w:sz w:val="22"/>
              </w:rPr>
              <w:tab/>
            </w:r>
          </w:p>
          <w:p w14:paraId="19EB0C5E" w14:textId="24E20912" w:rsidR="000C03DC" w:rsidRDefault="00CD580E"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r>
              <w:rPr>
                <w:rFonts w:ascii="Cambria" w:hAnsi="Cambria" w:cs="Calibri"/>
                <w:sz w:val="22"/>
              </w:rPr>
              <w:t>The Commission’s s</w:t>
            </w:r>
            <w:r w:rsidRPr="000C03DC">
              <w:rPr>
                <w:rFonts w:ascii="Cambria" w:hAnsi="Cambria" w:cs="Calibri"/>
                <w:sz w:val="22"/>
              </w:rPr>
              <w:t xml:space="preserve">trategy to prepare certain neighbouring countries for accession to the 1987 EC-EFTA </w:t>
            </w:r>
            <w:r w:rsidRPr="00925361">
              <w:rPr>
                <w:rFonts w:ascii="Cambria" w:hAnsi="Cambria" w:cs="Calibri"/>
                <w:sz w:val="22"/>
              </w:rPr>
              <w:t xml:space="preserve">Convention on a Common Transit Procedure </w:t>
            </w:r>
            <w:r w:rsidR="00193C70">
              <w:rPr>
                <w:rFonts w:ascii="Cambria" w:hAnsi="Cambria" w:cs="Calibri"/>
                <w:sz w:val="22"/>
              </w:rPr>
              <w:t xml:space="preserve">(CTC) </w:t>
            </w:r>
            <w:r w:rsidRPr="00925361">
              <w:rPr>
                <w:rFonts w:ascii="Cambria" w:hAnsi="Cambria" w:cs="Calibri"/>
                <w:sz w:val="22"/>
              </w:rPr>
              <w:t xml:space="preserve">and </w:t>
            </w:r>
            <w:r>
              <w:rPr>
                <w:rFonts w:ascii="Cambria" w:hAnsi="Cambria" w:cs="Calibri"/>
                <w:sz w:val="22"/>
              </w:rPr>
              <w:t xml:space="preserve">the </w:t>
            </w:r>
            <w:r w:rsidRPr="00925361">
              <w:rPr>
                <w:rFonts w:ascii="Cambria" w:hAnsi="Cambria" w:cs="Calibri"/>
                <w:sz w:val="22"/>
              </w:rPr>
              <w:t xml:space="preserve">Convention on the Simplification </w:t>
            </w:r>
            <w:r>
              <w:rPr>
                <w:rFonts w:ascii="Cambria" w:hAnsi="Cambria" w:cs="Calibri"/>
                <w:sz w:val="22"/>
              </w:rPr>
              <w:t xml:space="preserve">of Formalities </w:t>
            </w:r>
            <w:r w:rsidRPr="00925361">
              <w:rPr>
                <w:rFonts w:ascii="Cambria" w:hAnsi="Cambria" w:cs="Calibri"/>
                <w:sz w:val="22"/>
              </w:rPr>
              <w:t>in Trade in Goods</w:t>
            </w:r>
            <w:r>
              <w:rPr>
                <w:rFonts w:ascii="Cambria" w:hAnsi="Cambria" w:cs="Calibri"/>
                <w:sz w:val="22"/>
              </w:rPr>
              <w:t xml:space="preserve"> was communicated in 2010. Since 2010, Croatia, </w:t>
            </w:r>
            <w:r w:rsidR="00472079">
              <w:rPr>
                <w:rFonts w:ascii="Cambria" w:hAnsi="Cambria" w:cs="Calibri"/>
                <w:sz w:val="22"/>
              </w:rPr>
              <w:t>Türkiye</w:t>
            </w:r>
            <w:r>
              <w:rPr>
                <w:rFonts w:ascii="Cambria" w:hAnsi="Cambria" w:cs="Calibri"/>
                <w:sz w:val="22"/>
              </w:rPr>
              <w:t>, North Macedonia</w:t>
            </w:r>
            <w:r w:rsidR="00125EAC">
              <w:rPr>
                <w:rFonts w:ascii="Cambria" w:hAnsi="Cambria" w:cs="Calibri"/>
                <w:sz w:val="22"/>
              </w:rPr>
              <w:t xml:space="preserve">, </w:t>
            </w:r>
            <w:r>
              <w:rPr>
                <w:rFonts w:ascii="Cambria" w:hAnsi="Cambria" w:cs="Calibri"/>
                <w:sz w:val="22"/>
              </w:rPr>
              <w:t>Serbia</w:t>
            </w:r>
            <w:r w:rsidR="00125EAC">
              <w:rPr>
                <w:rFonts w:ascii="Cambria" w:hAnsi="Cambria" w:cs="Calibri"/>
                <w:sz w:val="22"/>
              </w:rPr>
              <w:t xml:space="preserve">, United </w:t>
            </w:r>
            <w:proofErr w:type="gramStart"/>
            <w:r w:rsidR="00125EAC">
              <w:rPr>
                <w:rFonts w:ascii="Cambria" w:hAnsi="Cambria" w:cs="Calibri"/>
                <w:sz w:val="22"/>
              </w:rPr>
              <w:t>Kingdom</w:t>
            </w:r>
            <w:proofErr w:type="gramEnd"/>
            <w:r w:rsidR="00125EAC">
              <w:rPr>
                <w:rFonts w:ascii="Cambria" w:hAnsi="Cambria" w:cs="Calibri"/>
                <w:sz w:val="22"/>
              </w:rPr>
              <w:t xml:space="preserve"> and Ukraine</w:t>
            </w:r>
            <w:r>
              <w:rPr>
                <w:rFonts w:ascii="Cambria" w:hAnsi="Cambria" w:cs="Calibri"/>
                <w:sz w:val="22"/>
              </w:rPr>
              <w:t xml:space="preserve"> acceded to those two conventions.</w:t>
            </w:r>
            <w:r w:rsidR="00125EAC">
              <w:rPr>
                <w:rFonts w:ascii="Cambria" w:hAnsi="Cambria" w:cs="Calibri"/>
                <w:sz w:val="22"/>
              </w:rPr>
              <w:t xml:space="preserve"> </w:t>
            </w:r>
            <w:r w:rsidR="00193C70">
              <w:rPr>
                <w:rFonts w:ascii="Cambria" w:hAnsi="Cambria" w:cs="Calibri"/>
                <w:sz w:val="22"/>
              </w:rPr>
              <w:t xml:space="preserve">Georgia (like </w:t>
            </w:r>
            <w:r w:rsidR="00125EAC">
              <w:rPr>
                <w:rFonts w:ascii="Cambria" w:hAnsi="Cambria" w:cs="Calibri"/>
                <w:sz w:val="22"/>
              </w:rPr>
              <w:t xml:space="preserve">Montenegro and </w:t>
            </w:r>
            <w:r w:rsidR="00193C70">
              <w:rPr>
                <w:rFonts w:ascii="Cambria" w:hAnsi="Cambria" w:cs="Calibri"/>
                <w:sz w:val="22"/>
              </w:rPr>
              <w:t>Moldova)</w:t>
            </w:r>
            <w:r w:rsidR="00125EAC">
              <w:rPr>
                <w:rFonts w:ascii="Cambria" w:hAnsi="Cambria" w:cs="Calibri"/>
                <w:sz w:val="22"/>
              </w:rPr>
              <w:t xml:space="preserve"> </w:t>
            </w:r>
            <w:r w:rsidR="00193C70">
              <w:rPr>
                <w:rFonts w:ascii="Cambria" w:hAnsi="Cambria" w:cs="Calibri"/>
                <w:sz w:val="22"/>
              </w:rPr>
              <w:t xml:space="preserve">is </w:t>
            </w:r>
            <w:r w:rsidR="00125EAC">
              <w:rPr>
                <w:rFonts w:ascii="Cambria" w:hAnsi="Cambria" w:cs="Calibri"/>
                <w:sz w:val="22"/>
              </w:rPr>
              <w:t>prepar</w:t>
            </w:r>
            <w:r w:rsidR="00193C70">
              <w:rPr>
                <w:rFonts w:ascii="Cambria" w:hAnsi="Cambria" w:cs="Calibri"/>
                <w:sz w:val="22"/>
              </w:rPr>
              <w:t>ing</w:t>
            </w:r>
            <w:r w:rsidR="00125EAC">
              <w:rPr>
                <w:rFonts w:ascii="Cambria" w:hAnsi="Cambria" w:cs="Calibri"/>
                <w:sz w:val="22"/>
              </w:rPr>
              <w:t xml:space="preserve"> </w:t>
            </w:r>
            <w:r w:rsidR="00193C70">
              <w:rPr>
                <w:rFonts w:ascii="Cambria" w:hAnsi="Cambria" w:cs="Calibri"/>
                <w:sz w:val="22"/>
              </w:rPr>
              <w:t>to become a Contracting Party to those Conventions</w:t>
            </w:r>
            <w:r w:rsidR="00B53D18">
              <w:rPr>
                <w:rFonts w:ascii="Cambria" w:hAnsi="Cambria" w:cs="Calibri"/>
                <w:sz w:val="22"/>
              </w:rPr>
              <w:t>.</w:t>
            </w:r>
          </w:p>
          <w:p w14:paraId="728BF242" w14:textId="77777777" w:rsidR="00CD580E" w:rsidRDefault="00CD580E"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p>
          <w:p w14:paraId="69461FED" w14:textId="504BFF06" w:rsidR="001B4E8D" w:rsidRDefault="00B53D18"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r>
              <w:rPr>
                <w:rFonts w:ascii="Cambria" w:hAnsi="Cambria" w:cs="Calibri"/>
                <w:sz w:val="22"/>
              </w:rPr>
              <w:t>Georgia</w:t>
            </w:r>
            <w:r w:rsidR="001B4E8D" w:rsidRPr="001B4E8D">
              <w:rPr>
                <w:rFonts w:ascii="Cambria" w:hAnsi="Cambria" w:cs="Calibri"/>
                <w:sz w:val="22"/>
              </w:rPr>
              <w:t xml:space="preserve"> </w:t>
            </w:r>
            <w:r w:rsidR="001B4E8D">
              <w:rPr>
                <w:rFonts w:ascii="Cambria" w:hAnsi="Cambria" w:cs="Calibri"/>
                <w:sz w:val="22"/>
              </w:rPr>
              <w:t>(</w:t>
            </w:r>
            <w:r w:rsidR="004E5998" w:rsidRPr="00C6014A">
              <w:rPr>
                <w:rFonts w:ascii="Cambria" w:hAnsi="Cambria" w:cs="Calibri"/>
                <w:b/>
                <w:bCs/>
                <w:sz w:val="22"/>
              </w:rPr>
              <w:t>NA-</w:t>
            </w:r>
            <w:r w:rsidR="0071439E" w:rsidRPr="00C6014A">
              <w:rPr>
                <w:rFonts w:ascii="Cambria" w:hAnsi="Cambria" w:cs="Calibri"/>
                <w:b/>
                <w:bCs/>
                <w:sz w:val="22"/>
              </w:rPr>
              <w:t>GE</w:t>
            </w:r>
            <w:r w:rsidR="001B4E8D">
              <w:rPr>
                <w:rFonts w:ascii="Cambria" w:hAnsi="Cambria" w:cs="Calibri"/>
                <w:sz w:val="22"/>
              </w:rPr>
              <w:t xml:space="preserve">) </w:t>
            </w:r>
            <w:r w:rsidR="001B4E8D" w:rsidRPr="001B4E8D">
              <w:rPr>
                <w:rFonts w:ascii="Cambria" w:hAnsi="Cambria" w:cs="Calibri"/>
                <w:sz w:val="22"/>
              </w:rPr>
              <w:t>is expected to join the Convention o</w:t>
            </w:r>
            <w:r w:rsidR="000B1481">
              <w:rPr>
                <w:rFonts w:ascii="Cambria" w:hAnsi="Cambria" w:cs="Calibri"/>
                <w:sz w:val="22"/>
              </w:rPr>
              <w:t>n</w:t>
            </w:r>
            <w:r w:rsidR="001B4E8D" w:rsidRPr="001B4E8D">
              <w:rPr>
                <w:rFonts w:ascii="Cambria" w:hAnsi="Cambria" w:cs="Calibri"/>
                <w:sz w:val="22"/>
              </w:rPr>
              <w:t xml:space="preserve"> </w:t>
            </w:r>
            <w:r w:rsidR="000B1481">
              <w:rPr>
                <w:rFonts w:ascii="Cambria" w:hAnsi="Cambria" w:cs="Calibri"/>
                <w:sz w:val="22"/>
              </w:rPr>
              <w:t xml:space="preserve">a </w:t>
            </w:r>
            <w:r w:rsidR="001B4E8D" w:rsidRPr="001B4E8D">
              <w:rPr>
                <w:rFonts w:ascii="Cambria" w:hAnsi="Cambria" w:cs="Calibri"/>
                <w:sz w:val="22"/>
              </w:rPr>
              <w:t xml:space="preserve">common transit procedure on </w:t>
            </w:r>
            <w:r w:rsidR="008A3409" w:rsidRPr="008F03C1">
              <w:rPr>
                <w:rFonts w:ascii="Cambria" w:hAnsi="Cambria" w:cs="Calibri"/>
                <w:b/>
                <w:bCs/>
                <w:color w:val="4472C4" w:themeColor="accent5"/>
                <w:sz w:val="22"/>
              </w:rPr>
              <w:fldChar w:fldCharType="begin"/>
            </w:r>
            <w:r w:rsidR="008A3409" w:rsidRPr="008F03C1">
              <w:rPr>
                <w:rFonts w:ascii="Cambria" w:hAnsi="Cambria" w:cs="Calibri"/>
                <w:b/>
                <w:bCs/>
                <w:color w:val="4472C4" w:themeColor="accent5"/>
                <w:sz w:val="22"/>
              </w:rPr>
              <w:instrText xml:space="preserve"> DOCPROPERTY  "Accession date"  \* MERGEFORMAT </w:instrText>
            </w:r>
            <w:r w:rsidR="008A3409" w:rsidRPr="008F03C1">
              <w:rPr>
                <w:rFonts w:ascii="Cambria" w:hAnsi="Cambria" w:cs="Calibri"/>
                <w:b/>
                <w:bCs/>
                <w:color w:val="4472C4" w:themeColor="accent5"/>
                <w:sz w:val="22"/>
              </w:rPr>
              <w:fldChar w:fldCharType="separate"/>
            </w:r>
            <w:r w:rsidR="00225CE5" w:rsidRPr="00225CE5">
              <w:rPr>
                <w:rFonts w:ascii="Cambria" w:hAnsi="Cambria" w:cs="Calibri"/>
                <w:b/>
                <w:bCs/>
                <w:color w:val="4472C4" w:themeColor="accent5"/>
                <w:sz w:val="22"/>
                <w:lang w:val="en-US"/>
              </w:rPr>
              <w:t>01.12.2024 (date to be confirmed)</w:t>
            </w:r>
            <w:r w:rsidR="008A3409" w:rsidRPr="008F03C1">
              <w:rPr>
                <w:rFonts w:ascii="Cambria" w:hAnsi="Cambria" w:cs="Calibri"/>
                <w:b/>
                <w:bCs/>
                <w:color w:val="4472C4" w:themeColor="accent5"/>
                <w:sz w:val="22"/>
              </w:rPr>
              <w:fldChar w:fldCharType="end"/>
            </w:r>
            <w:r w:rsidR="00CD1B34" w:rsidRPr="008F03C1">
              <w:rPr>
                <w:rFonts w:ascii="Cambria" w:hAnsi="Cambria" w:cs="Calibri"/>
                <w:b/>
                <w:bCs/>
                <w:sz w:val="22"/>
              </w:rPr>
              <w:t>.</w:t>
            </w:r>
            <w:r w:rsidR="00CD1B34">
              <w:rPr>
                <w:rFonts w:ascii="Cambria" w:hAnsi="Cambria" w:cs="Calibri"/>
                <w:sz w:val="22"/>
              </w:rPr>
              <w:t xml:space="preserve"> </w:t>
            </w:r>
            <w:r>
              <w:rPr>
                <w:rFonts w:ascii="Cambria" w:hAnsi="Cambria" w:cs="Calibri"/>
                <w:sz w:val="22"/>
              </w:rPr>
              <w:t>Georgia</w:t>
            </w:r>
            <w:r w:rsidR="00CD1B34" w:rsidRPr="00CD1B34">
              <w:rPr>
                <w:rFonts w:ascii="Cambria" w:hAnsi="Cambria" w:cs="Calibri"/>
                <w:sz w:val="22"/>
              </w:rPr>
              <w:t xml:space="preserve"> </w:t>
            </w:r>
            <w:r w:rsidR="00CD1B34">
              <w:rPr>
                <w:rFonts w:ascii="Cambria" w:hAnsi="Cambria" w:cs="Calibri"/>
                <w:sz w:val="22"/>
              </w:rPr>
              <w:t xml:space="preserve">will </w:t>
            </w:r>
            <w:r w:rsidR="00CD1B34" w:rsidRPr="00CD1B34">
              <w:rPr>
                <w:rFonts w:ascii="Cambria" w:hAnsi="Cambria" w:cs="Calibri"/>
                <w:sz w:val="22"/>
              </w:rPr>
              <w:t xml:space="preserve">start </w:t>
            </w:r>
            <w:r w:rsidR="00CD580E">
              <w:rPr>
                <w:rFonts w:ascii="Cambria" w:hAnsi="Cambria" w:cs="Calibri"/>
                <w:sz w:val="22"/>
              </w:rPr>
              <w:t xml:space="preserve">operations </w:t>
            </w:r>
            <w:r w:rsidR="00CD1B34">
              <w:rPr>
                <w:rFonts w:ascii="Cambria" w:hAnsi="Cambria" w:cs="Calibri"/>
                <w:sz w:val="22"/>
              </w:rPr>
              <w:t xml:space="preserve">with </w:t>
            </w:r>
            <w:r w:rsidR="000B1481">
              <w:rPr>
                <w:rFonts w:ascii="Cambria" w:hAnsi="Cambria" w:cs="Calibri"/>
                <w:sz w:val="22"/>
              </w:rPr>
              <w:t>their N</w:t>
            </w:r>
            <w:r w:rsidR="007F71D6">
              <w:rPr>
                <w:rFonts w:ascii="Cambria" w:hAnsi="Cambria" w:cs="Calibri"/>
                <w:sz w:val="22"/>
              </w:rPr>
              <w:t>ational Transit Application (N</w:t>
            </w:r>
            <w:r w:rsidR="000B1481">
              <w:rPr>
                <w:rFonts w:ascii="Cambria" w:hAnsi="Cambria" w:cs="Calibri"/>
                <w:sz w:val="22"/>
              </w:rPr>
              <w:t>TA</w:t>
            </w:r>
            <w:r w:rsidR="007F71D6">
              <w:rPr>
                <w:rFonts w:ascii="Cambria" w:hAnsi="Cambria" w:cs="Calibri"/>
                <w:sz w:val="22"/>
              </w:rPr>
              <w:t>)</w:t>
            </w:r>
            <w:r w:rsidR="000B1481">
              <w:rPr>
                <w:rFonts w:ascii="Cambria" w:hAnsi="Cambria" w:cs="Calibri"/>
                <w:sz w:val="22"/>
              </w:rPr>
              <w:t xml:space="preserve"> aligned to </w:t>
            </w:r>
            <w:r w:rsidR="00CD1B34" w:rsidRPr="00CD1B34">
              <w:rPr>
                <w:rFonts w:ascii="Cambria" w:hAnsi="Cambria" w:cs="Calibri"/>
                <w:sz w:val="22"/>
              </w:rPr>
              <w:t>NCTS-P</w:t>
            </w:r>
            <w:r w:rsidR="007F71D6">
              <w:rPr>
                <w:rFonts w:ascii="Cambria" w:hAnsi="Cambria" w:cs="Calibri"/>
                <w:sz w:val="22"/>
              </w:rPr>
              <w:t>5</w:t>
            </w:r>
            <w:r w:rsidR="00125EAC">
              <w:rPr>
                <w:rFonts w:ascii="Cambria" w:hAnsi="Cambria" w:cs="Calibri"/>
                <w:sz w:val="22"/>
              </w:rPr>
              <w:t xml:space="preserve"> </w:t>
            </w:r>
            <w:r w:rsidR="007F71D6">
              <w:rPr>
                <w:rFonts w:ascii="Cambria" w:hAnsi="Cambria" w:cs="Calibri"/>
                <w:sz w:val="22"/>
              </w:rPr>
              <w:t xml:space="preserve">with the </w:t>
            </w:r>
            <w:r w:rsidR="00406C8F">
              <w:rPr>
                <w:rFonts w:ascii="Cambria" w:hAnsi="Cambria" w:cs="Calibri"/>
                <w:sz w:val="22"/>
              </w:rPr>
              <w:t>commitment</w:t>
            </w:r>
            <w:r w:rsidR="007F71D6">
              <w:rPr>
                <w:rFonts w:ascii="Cambria" w:hAnsi="Cambria" w:cs="Calibri"/>
                <w:sz w:val="22"/>
              </w:rPr>
              <w:t xml:space="preserve"> to start NCTS-P6 during the NCTS-P5/P6 Transitional Period. </w:t>
            </w:r>
            <w:r>
              <w:rPr>
                <w:rFonts w:ascii="Cambria" w:hAnsi="Cambria" w:cs="Calibri"/>
                <w:sz w:val="22"/>
              </w:rPr>
              <w:t>Georgia</w:t>
            </w:r>
            <w:r w:rsidR="002C2587">
              <w:rPr>
                <w:rFonts w:ascii="Cambria" w:hAnsi="Cambria" w:cs="Calibri"/>
                <w:sz w:val="22"/>
              </w:rPr>
              <w:t xml:space="preserve"> </w:t>
            </w:r>
            <w:r w:rsidR="002D5DAA" w:rsidRPr="001B4E8D">
              <w:rPr>
                <w:rFonts w:ascii="Cambria" w:hAnsi="Cambria" w:cs="Calibri"/>
                <w:sz w:val="22"/>
              </w:rPr>
              <w:t>is *not* joining ECS</w:t>
            </w:r>
            <w:r w:rsidR="002D5DAA">
              <w:rPr>
                <w:rFonts w:ascii="Cambria" w:hAnsi="Cambria" w:cs="Calibri"/>
                <w:sz w:val="22"/>
              </w:rPr>
              <w:t>-P2</w:t>
            </w:r>
            <w:r w:rsidR="00406C8F">
              <w:rPr>
                <w:rFonts w:ascii="Cambria" w:hAnsi="Cambria" w:cs="Calibri"/>
                <w:sz w:val="22"/>
              </w:rPr>
              <w:t xml:space="preserve">, </w:t>
            </w:r>
            <w:r w:rsidR="002D5DAA">
              <w:rPr>
                <w:rFonts w:ascii="Cambria" w:hAnsi="Cambria" w:cs="Calibri"/>
                <w:sz w:val="22"/>
              </w:rPr>
              <w:t>AES,</w:t>
            </w:r>
            <w:r w:rsidR="002D5DAA" w:rsidRPr="001B4E8D">
              <w:rPr>
                <w:rFonts w:ascii="Cambria" w:hAnsi="Cambria" w:cs="Calibri"/>
                <w:sz w:val="22"/>
              </w:rPr>
              <w:t xml:space="preserve"> ICS</w:t>
            </w:r>
            <w:r w:rsidR="002D5DAA">
              <w:rPr>
                <w:rFonts w:ascii="Cambria" w:hAnsi="Cambria" w:cs="Calibri"/>
                <w:sz w:val="22"/>
              </w:rPr>
              <w:t>-P1</w:t>
            </w:r>
            <w:r w:rsidR="00406C8F">
              <w:rPr>
                <w:rFonts w:ascii="Cambria" w:hAnsi="Cambria" w:cs="Calibri"/>
                <w:sz w:val="22"/>
              </w:rPr>
              <w:t xml:space="preserve">, </w:t>
            </w:r>
            <w:r w:rsidR="00A85EF6">
              <w:rPr>
                <w:rFonts w:ascii="Cambria" w:hAnsi="Cambria" w:cs="Calibri"/>
                <w:sz w:val="22"/>
              </w:rPr>
              <w:t>ICS2</w:t>
            </w:r>
            <w:r w:rsidR="005C5AA3">
              <w:rPr>
                <w:rFonts w:ascii="Cambria" w:hAnsi="Cambria" w:cs="Calibri"/>
                <w:sz w:val="22"/>
              </w:rPr>
              <w:t>, nor EOS</w:t>
            </w:r>
            <w:r w:rsidR="002D5DAA" w:rsidRPr="001B4E8D">
              <w:rPr>
                <w:rFonts w:ascii="Cambria" w:hAnsi="Cambria" w:cs="Calibri"/>
                <w:sz w:val="22"/>
              </w:rPr>
              <w:t>.</w:t>
            </w:r>
          </w:p>
          <w:p w14:paraId="72004899" w14:textId="16207C4E" w:rsidR="007F71D6" w:rsidRDefault="007F71D6"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p>
          <w:p w14:paraId="35DFF0BB" w14:textId="429E2EB2" w:rsidR="000C4B3D" w:rsidRDefault="000C4B3D" w:rsidP="008F03C1">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305" w:hanging="1305"/>
              <w:jc w:val="both"/>
              <w:rPr>
                <w:rFonts w:ascii="Cambria" w:hAnsi="Cambria" w:cs="Calibri"/>
                <w:sz w:val="22"/>
              </w:rPr>
            </w:pPr>
            <w:r>
              <w:rPr>
                <w:rFonts w:ascii="Cambria" w:hAnsi="Cambria" w:cs="Calibri"/>
                <w:b/>
                <w:bCs/>
                <w:sz w:val="22"/>
                <w:highlight w:val="green"/>
              </w:rPr>
              <w:t xml:space="preserve"> </w:t>
            </w:r>
            <w:r>
              <w:rPr>
                <w:rFonts w:ascii="Cambria" w:hAnsi="Cambria" w:cs="Calibri"/>
                <w:b/>
                <w:bCs/>
                <w:noProof/>
                <w:sz w:val="22"/>
              </w:rPr>
              <w:drawing>
                <wp:inline distT="0" distB="0" distL="0" distR="0" wp14:anchorId="00821318" wp14:editId="2614BAC5">
                  <wp:extent cx="368490" cy="368490"/>
                  <wp:effectExtent l="0" t="0" r="0" b="0"/>
                  <wp:docPr id="4" name="Graphic 4" descr="Bullsey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Bullseye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73511" cy="373511"/>
                          </a:xfrm>
                          <a:prstGeom prst="rect">
                            <a:avLst/>
                          </a:prstGeom>
                        </pic:spPr>
                      </pic:pic>
                    </a:graphicData>
                  </a:graphic>
                </wp:inline>
              </w:drawing>
            </w:r>
            <w:r>
              <w:rPr>
                <w:rFonts w:ascii="Cambria" w:hAnsi="Cambria" w:cs="Calibri"/>
                <w:b/>
                <w:bCs/>
                <w:sz w:val="22"/>
                <w:highlight w:val="green"/>
              </w:rPr>
              <w:t xml:space="preserve"> </w:t>
            </w:r>
            <w:r w:rsidR="008F03C1" w:rsidRPr="000C4B3D">
              <w:rPr>
                <w:rFonts w:ascii="Cambria" w:hAnsi="Cambria" w:cs="Calibri"/>
                <w:b/>
                <w:bCs/>
                <w:sz w:val="22"/>
                <w:highlight w:val="green"/>
              </w:rPr>
              <w:t>IMPORTANT</w:t>
            </w:r>
            <w:r w:rsidR="007F71D6" w:rsidRPr="005E437D">
              <w:rPr>
                <w:rFonts w:ascii="Cambria" w:hAnsi="Cambria" w:cs="Calibri"/>
                <w:b/>
                <w:bCs/>
                <w:sz w:val="22"/>
                <w:highlight w:val="green"/>
              </w:rPr>
              <w:t>:</w:t>
            </w:r>
            <w:r w:rsidR="00436BF9">
              <w:rPr>
                <w:rFonts w:ascii="Cambria" w:hAnsi="Cambria" w:cs="Calibri"/>
                <w:sz w:val="22"/>
              </w:rPr>
              <w:t xml:space="preserve"> </w:t>
            </w:r>
          </w:p>
          <w:p w14:paraId="774D7C06" w14:textId="3622E19B" w:rsidR="007F71D6" w:rsidRPr="00472079" w:rsidRDefault="00436BF9" w:rsidP="000C4B3D">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720" w:right="630"/>
              <w:jc w:val="both"/>
              <w:rPr>
                <w:rFonts w:ascii="Cambria" w:hAnsi="Cambria" w:cs="Calibri"/>
                <w:b/>
                <w:bCs/>
                <w:sz w:val="22"/>
              </w:rPr>
            </w:pPr>
            <w:r w:rsidRPr="00472079">
              <w:rPr>
                <w:rFonts w:ascii="Cambria" w:hAnsi="Cambria" w:cs="Calibri"/>
                <w:b/>
                <w:bCs/>
                <w:sz w:val="22"/>
              </w:rPr>
              <w:t xml:space="preserve">The NTA.GE </w:t>
            </w:r>
            <w:r w:rsidR="00C6014A" w:rsidRPr="00472079">
              <w:rPr>
                <w:rFonts w:ascii="Cambria" w:hAnsi="Cambria" w:cs="Calibri"/>
                <w:b/>
                <w:bCs/>
                <w:sz w:val="22"/>
              </w:rPr>
              <w:t xml:space="preserve">(operating as NCTS-P5) </w:t>
            </w:r>
            <w:r w:rsidRPr="00472079">
              <w:rPr>
                <w:rFonts w:ascii="Cambria" w:hAnsi="Cambria" w:cs="Calibri"/>
                <w:b/>
                <w:bCs/>
                <w:sz w:val="22"/>
              </w:rPr>
              <w:t xml:space="preserve">shall </w:t>
            </w:r>
            <w:r w:rsidR="00A3160E" w:rsidRPr="00472079">
              <w:rPr>
                <w:rFonts w:ascii="Cambria" w:hAnsi="Cambria" w:cs="Calibri"/>
                <w:b/>
                <w:bCs/>
                <w:sz w:val="22"/>
              </w:rPr>
              <w:t xml:space="preserve">create and send messages using the UTF-8 character encoding (Range: 10A0–10FF), without problem for </w:t>
            </w:r>
            <w:r w:rsidR="00A3160E" w:rsidRPr="00472079">
              <w:rPr>
                <w:rFonts w:ascii="Sylfaen" w:hAnsi="Sylfaen" w:cs="Sylfaen"/>
                <w:b/>
                <w:bCs/>
                <w:sz w:val="22"/>
              </w:rPr>
              <w:t>ქართული</w:t>
            </w:r>
            <w:r w:rsidR="00A3160E" w:rsidRPr="00472079">
              <w:rPr>
                <w:rStyle w:val="FootnoteReference"/>
                <w:rFonts w:ascii="Sylfaen" w:hAnsi="Sylfaen" w:cs="Sylfaen"/>
                <w:b/>
                <w:bCs/>
                <w:sz w:val="22"/>
              </w:rPr>
              <w:footnoteReference w:id="1"/>
            </w:r>
            <w:r w:rsidR="00A3160E" w:rsidRPr="00472079">
              <w:rPr>
                <w:rFonts w:ascii="Cambria" w:hAnsi="Cambria" w:cs="Calibri"/>
                <w:b/>
                <w:bCs/>
                <w:sz w:val="22"/>
              </w:rPr>
              <w:t xml:space="preserve">, as documented at </w:t>
            </w:r>
            <w:hyperlink r:id="rId10" w:history="1">
              <w:r w:rsidR="00A3160E" w:rsidRPr="00472079">
                <w:rPr>
                  <w:rStyle w:val="Hyperlink"/>
                  <w:rFonts w:ascii="Cambria" w:hAnsi="Cambria" w:cs="Calibri"/>
                  <w:b/>
                  <w:bCs/>
                  <w:sz w:val="22"/>
                </w:rPr>
                <w:t>https://www.unicode.org/charts/PDF/U10A0.pdf</w:t>
              </w:r>
            </w:hyperlink>
            <w:r w:rsidR="00A3160E" w:rsidRPr="00472079">
              <w:rPr>
                <w:rFonts w:ascii="Cambria" w:hAnsi="Cambria" w:cs="Calibri"/>
                <w:b/>
                <w:bCs/>
                <w:sz w:val="22"/>
              </w:rPr>
              <w:t xml:space="preserve">. </w:t>
            </w:r>
            <w:r w:rsidR="00406C8F">
              <w:rPr>
                <w:rFonts w:ascii="Cambria" w:hAnsi="Cambria" w:cs="Calibri"/>
                <w:b/>
                <w:bCs/>
                <w:sz w:val="22"/>
              </w:rPr>
              <w:t>NAs will</w:t>
            </w:r>
            <w:r w:rsidR="000A3F73" w:rsidRPr="00472079">
              <w:rPr>
                <w:rFonts w:ascii="Cambria" w:hAnsi="Cambria" w:cs="Calibri"/>
                <w:b/>
                <w:bCs/>
                <w:sz w:val="22"/>
              </w:rPr>
              <w:t xml:space="preserve"> receive messages with </w:t>
            </w:r>
            <w:r w:rsidR="00406C8F">
              <w:rPr>
                <w:rFonts w:ascii="Cambria" w:hAnsi="Cambria" w:cs="Calibri"/>
                <w:b/>
                <w:bCs/>
                <w:sz w:val="22"/>
              </w:rPr>
              <w:t xml:space="preserve">Georgian text (i.e. </w:t>
            </w:r>
            <w:r w:rsidR="000A3F73" w:rsidRPr="00472079">
              <w:rPr>
                <w:rFonts w:ascii="Cambria" w:hAnsi="Cambria" w:cs="Calibri"/>
                <w:b/>
                <w:bCs/>
                <w:sz w:val="22"/>
              </w:rPr>
              <w:t>non-English text that is not using Latin nor Cyrillic alphabet</w:t>
            </w:r>
            <w:r w:rsidR="00406C8F">
              <w:rPr>
                <w:rFonts w:ascii="Cambria" w:hAnsi="Cambria" w:cs="Calibri"/>
                <w:b/>
                <w:bCs/>
                <w:sz w:val="22"/>
              </w:rPr>
              <w:t>)</w:t>
            </w:r>
            <w:r w:rsidR="000A3F73" w:rsidRPr="00472079">
              <w:rPr>
                <w:rFonts w:ascii="Cambria" w:hAnsi="Cambria" w:cs="Calibri"/>
                <w:b/>
                <w:bCs/>
                <w:sz w:val="22"/>
              </w:rPr>
              <w:t>.</w:t>
            </w:r>
          </w:p>
          <w:p w14:paraId="4243C6A0" w14:textId="77777777" w:rsidR="002D5DAA" w:rsidRPr="008F03C1" w:rsidRDefault="002D5DAA"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b/>
                <w:bCs/>
                <w:szCs w:val="24"/>
              </w:rPr>
            </w:pPr>
          </w:p>
          <w:p w14:paraId="3D27C7CF" w14:textId="58A93C9D" w:rsidR="009C3720" w:rsidRPr="00E00F33" w:rsidRDefault="00C066AC" w:rsidP="002D5DA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jc w:val="both"/>
              <w:rPr>
                <w:rFonts w:cs="Calibri"/>
                <w:sz w:val="22"/>
              </w:rPr>
            </w:pPr>
            <w:r w:rsidRPr="00406C8F">
              <w:rPr>
                <w:rFonts w:cs="Calibri"/>
                <w:b/>
                <w:bCs/>
                <w:sz w:val="22"/>
              </w:rPr>
              <w:t>On 03.04.2023</w:t>
            </w:r>
            <w:r>
              <w:rPr>
                <w:rFonts w:cs="Calibri"/>
                <w:sz w:val="22"/>
              </w:rPr>
              <w:t>, t</w:t>
            </w:r>
            <w:r w:rsidR="002D5DAA">
              <w:rPr>
                <w:rFonts w:cs="Calibri"/>
                <w:sz w:val="22"/>
              </w:rPr>
              <w:t xml:space="preserve">he National Customs Administration of </w:t>
            </w:r>
            <w:r w:rsidR="00B53D18">
              <w:rPr>
                <w:rFonts w:cs="Calibri"/>
                <w:sz w:val="22"/>
              </w:rPr>
              <w:t>Georgia</w:t>
            </w:r>
            <w:r w:rsidR="002D5DAA">
              <w:rPr>
                <w:rFonts w:cs="Calibri"/>
                <w:sz w:val="22"/>
              </w:rPr>
              <w:t xml:space="preserve"> (</w:t>
            </w:r>
            <w:r w:rsidR="009C3720" w:rsidRPr="00E00F33">
              <w:rPr>
                <w:rFonts w:cs="Calibri"/>
                <w:sz w:val="22"/>
              </w:rPr>
              <w:t>NA-</w:t>
            </w:r>
            <w:r w:rsidR="0071439E">
              <w:rPr>
                <w:rFonts w:cs="Calibri"/>
                <w:sz w:val="22"/>
              </w:rPr>
              <w:t>GE</w:t>
            </w:r>
            <w:r w:rsidR="002D5DAA">
              <w:rPr>
                <w:rFonts w:cs="Calibri"/>
                <w:sz w:val="22"/>
              </w:rPr>
              <w:t>)</w:t>
            </w:r>
            <w:r w:rsidR="009C3720" w:rsidRPr="00E00F33">
              <w:rPr>
                <w:rFonts w:cs="Calibri"/>
                <w:sz w:val="22"/>
              </w:rPr>
              <w:t xml:space="preserve"> start</w:t>
            </w:r>
            <w:r w:rsidR="005C5AA3">
              <w:rPr>
                <w:rFonts w:cs="Calibri"/>
                <w:sz w:val="22"/>
              </w:rPr>
              <w:t>ed</w:t>
            </w:r>
            <w:r w:rsidR="009C3720" w:rsidRPr="00E00F33">
              <w:rPr>
                <w:rFonts w:cs="Calibri"/>
                <w:sz w:val="22"/>
              </w:rPr>
              <w:t xml:space="preserve"> </w:t>
            </w:r>
            <w:r w:rsidR="002D5DAA">
              <w:rPr>
                <w:rFonts w:cs="Calibri"/>
                <w:sz w:val="22"/>
              </w:rPr>
              <w:t xml:space="preserve">its </w:t>
            </w:r>
            <w:r w:rsidR="009C3720" w:rsidRPr="00E00F33">
              <w:rPr>
                <w:rFonts w:cs="Calibri"/>
                <w:sz w:val="22"/>
              </w:rPr>
              <w:t>National Transit Application (NTA</w:t>
            </w:r>
            <w:r w:rsidR="002D5DAA">
              <w:rPr>
                <w:rFonts w:cs="Calibri"/>
                <w:sz w:val="22"/>
              </w:rPr>
              <w:t>.</w:t>
            </w:r>
            <w:r w:rsidR="0071439E">
              <w:rPr>
                <w:rFonts w:cs="Calibri"/>
                <w:sz w:val="22"/>
              </w:rPr>
              <w:t>GE</w:t>
            </w:r>
            <w:r w:rsidR="009C3720" w:rsidRPr="00E00F33">
              <w:rPr>
                <w:rFonts w:cs="Calibri"/>
                <w:sz w:val="22"/>
              </w:rPr>
              <w:t xml:space="preserve">) </w:t>
            </w:r>
            <w:r w:rsidR="00CD1B34">
              <w:rPr>
                <w:rFonts w:cs="Calibri"/>
                <w:sz w:val="22"/>
              </w:rPr>
              <w:t xml:space="preserve">for </w:t>
            </w:r>
            <w:r w:rsidR="00CD1B34" w:rsidRPr="00406C8F">
              <w:rPr>
                <w:rFonts w:cs="Calibri"/>
                <w:b/>
                <w:bCs/>
                <w:sz w:val="22"/>
              </w:rPr>
              <w:t>National Transit</w:t>
            </w:r>
            <w:r>
              <w:rPr>
                <w:rFonts w:cs="Calibri"/>
                <w:sz w:val="22"/>
              </w:rPr>
              <w:t xml:space="preserve"> (aligned to NCTS)</w:t>
            </w:r>
            <w:r w:rsidR="009C3720" w:rsidRPr="00E00F33">
              <w:rPr>
                <w:rFonts w:cs="Calibri"/>
                <w:sz w:val="22"/>
              </w:rPr>
              <w:t>.</w:t>
            </w:r>
            <w:r w:rsidR="00CD580E">
              <w:rPr>
                <w:rFonts w:cs="Calibri"/>
                <w:sz w:val="22"/>
              </w:rPr>
              <w:t xml:space="preserve"> The period between</w:t>
            </w:r>
            <w:r>
              <w:rPr>
                <w:rFonts w:cs="Calibri"/>
                <w:sz w:val="22"/>
              </w:rPr>
              <w:t xml:space="preserve"> 03.04.2023 and </w:t>
            </w:r>
            <w:r w:rsidRPr="002C0C98">
              <w:rPr>
                <w:rFonts w:cs="Calibri"/>
                <w:b/>
                <w:bCs/>
                <w:color w:val="4472C4" w:themeColor="accent5"/>
                <w:sz w:val="22"/>
              </w:rPr>
              <w:fldChar w:fldCharType="begin"/>
            </w:r>
            <w:r w:rsidRPr="002C0C98">
              <w:rPr>
                <w:rFonts w:cs="Calibri"/>
                <w:b/>
                <w:bCs/>
                <w:color w:val="4472C4" w:themeColor="accent5"/>
                <w:sz w:val="22"/>
              </w:rPr>
              <w:instrText xml:space="preserve"> DOCPROPERTY  "Accession date"  \* MERGEFORMAT </w:instrText>
            </w:r>
            <w:r w:rsidRPr="002C0C98">
              <w:rPr>
                <w:rFonts w:cs="Calibri"/>
                <w:b/>
                <w:bCs/>
                <w:color w:val="4472C4" w:themeColor="accent5"/>
                <w:sz w:val="22"/>
              </w:rPr>
              <w:fldChar w:fldCharType="separate"/>
            </w:r>
            <w:r w:rsidR="000A3F73" w:rsidRPr="000A3F73">
              <w:rPr>
                <w:rFonts w:cs="Calibri"/>
                <w:b/>
                <w:bCs/>
                <w:color w:val="4472C4" w:themeColor="accent5"/>
                <w:sz w:val="22"/>
                <w:lang w:val="en-US"/>
              </w:rPr>
              <w:t>01.12.2024 (date to be confirmed)</w:t>
            </w:r>
            <w:r w:rsidRPr="002C0C98">
              <w:rPr>
                <w:rFonts w:cs="Calibri"/>
                <w:b/>
                <w:bCs/>
                <w:color w:val="4472C4" w:themeColor="accent5"/>
                <w:sz w:val="22"/>
              </w:rPr>
              <w:fldChar w:fldCharType="end"/>
            </w:r>
            <w:r w:rsidR="00E2592B">
              <w:rPr>
                <w:rFonts w:cs="Calibri"/>
                <w:b/>
                <w:bCs/>
                <w:color w:val="4472C4" w:themeColor="accent5"/>
                <w:sz w:val="22"/>
                <w:lang w:val="en-US"/>
              </w:rPr>
              <w:t xml:space="preserve"> </w:t>
            </w:r>
            <w:r w:rsidR="000A3F73">
              <w:rPr>
                <w:rFonts w:cs="Calibri"/>
                <w:sz w:val="22"/>
              </w:rPr>
              <w:t xml:space="preserve">is </w:t>
            </w:r>
            <w:r w:rsidR="00CD580E">
              <w:rPr>
                <w:rFonts w:cs="Calibri"/>
                <w:sz w:val="22"/>
              </w:rPr>
              <w:t>used to ensure that the Customs Officers</w:t>
            </w:r>
            <w:r w:rsidR="005C5AA3">
              <w:rPr>
                <w:rFonts w:cs="Calibri"/>
                <w:sz w:val="22"/>
              </w:rPr>
              <w:t xml:space="preserve">, </w:t>
            </w:r>
            <w:r w:rsidR="00CD580E">
              <w:rPr>
                <w:rFonts w:cs="Calibri"/>
                <w:sz w:val="22"/>
              </w:rPr>
              <w:t xml:space="preserve">the </w:t>
            </w:r>
            <w:r w:rsidR="005C5AA3">
              <w:rPr>
                <w:rFonts w:cs="Calibri"/>
                <w:sz w:val="22"/>
              </w:rPr>
              <w:t xml:space="preserve">Trade Community and the Financial Community </w:t>
            </w:r>
            <w:r w:rsidR="00CD580E">
              <w:rPr>
                <w:rFonts w:cs="Calibri"/>
                <w:sz w:val="22"/>
              </w:rPr>
              <w:t>are not only familiar but experts in applying the Common transit procedures.</w:t>
            </w:r>
            <w:r w:rsidR="00610DEB">
              <w:rPr>
                <w:rFonts w:cs="Calibri"/>
                <w:sz w:val="22"/>
              </w:rPr>
              <w:t xml:space="preserve"> </w:t>
            </w:r>
          </w:p>
          <w:p w14:paraId="3A292851" w14:textId="77777777" w:rsidR="00500261" w:rsidRPr="00E00F33" w:rsidRDefault="00500261"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p>
          <w:p w14:paraId="57FC7647" w14:textId="006BBCE1" w:rsidR="00500261" w:rsidRPr="00E3732A" w:rsidRDefault="002D5DAA"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r>
              <w:rPr>
                <w:rFonts w:ascii="Cambria" w:hAnsi="Cambria" w:cs="Calibri"/>
                <w:sz w:val="22"/>
              </w:rPr>
              <w:t xml:space="preserve">The volume </w:t>
            </w:r>
            <w:r w:rsidR="00CD1B34">
              <w:rPr>
                <w:rFonts w:ascii="Cambria" w:hAnsi="Cambria" w:cs="Calibri"/>
                <w:sz w:val="22"/>
              </w:rPr>
              <w:t xml:space="preserve">of messages </w:t>
            </w:r>
            <w:r w:rsidR="00D84510">
              <w:rPr>
                <w:rFonts w:ascii="Cambria" w:hAnsi="Cambria" w:cs="Calibri"/>
                <w:sz w:val="22"/>
              </w:rPr>
              <w:t xml:space="preserve">from/to </w:t>
            </w:r>
            <w:r w:rsidR="004E5998">
              <w:rPr>
                <w:rFonts w:ascii="Cambria" w:hAnsi="Cambria" w:cs="Calibri"/>
                <w:sz w:val="22"/>
              </w:rPr>
              <w:t>NA-</w:t>
            </w:r>
            <w:r w:rsidR="00B53D18">
              <w:rPr>
                <w:rFonts w:ascii="Cambria" w:hAnsi="Cambria" w:cs="Calibri"/>
                <w:sz w:val="22"/>
              </w:rPr>
              <w:t>GE</w:t>
            </w:r>
            <w:r w:rsidR="00D84510">
              <w:rPr>
                <w:rFonts w:ascii="Cambria" w:hAnsi="Cambria" w:cs="Calibri"/>
                <w:sz w:val="22"/>
              </w:rPr>
              <w:t xml:space="preserve"> </w:t>
            </w:r>
            <w:r w:rsidR="00952F21">
              <w:rPr>
                <w:rFonts w:ascii="Cambria" w:hAnsi="Cambria" w:cs="Calibri"/>
                <w:sz w:val="22"/>
              </w:rPr>
              <w:t xml:space="preserve">exchanged on the Common Domain is expected to </w:t>
            </w:r>
            <w:r w:rsidR="00CD1B34">
              <w:rPr>
                <w:rFonts w:ascii="Cambria" w:hAnsi="Cambria" w:cs="Calibri"/>
                <w:sz w:val="22"/>
              </w:rPr>
              <w:t>increas</w:t>
            </w:r>
            <w:r w:rsidR="00952F21">
              <w:rPr>
                <w:rFonts w:ascii="Cambria" w:hAnsi="Cambria" w:cs="Calibri"/>
                <w:sz w:val="22"/>
              </w:rPr>
              <w:t>e</w:t>
            </w:r>
            <w:r w:rsidR="00CD1B34">
              <w:rPr>
                <w:rFonts w:ascii="Cambria" w:hAnsi="Cambria" w:cs="Calibri"/>
                <w:sz w:val="22"/>
              </w:rPr>
              <w:t xml:space="preserve"> </w:t>
            </w:r>
            <w:r w:rsidR="00D84510">
              <w:rPr>
                <w:rFonts w:ascii="Cambria" w:hAnsi="Cambria" w:cs="Calibri"/>
                <w:sz w:val="22"/>
              </w:rPr>
              <w:t>progressive</w:t>
            </w:r>
            <w:r w:rsidR="00CD1B34">
              <w:rPr>
                <w:rFonts w:ascii="Cambria" w:hAnsi="Cambria" w:cs="Calibri"/>
                <w:sz w:val="22"/>
              </w:rPr>
              <w:t>ly</w:t>
            </w:r>
            <w:r w:rsidR="00952F21">
              <w:rPr>
                <w:rFonts w:ascii="Cambria" w:hAnsi="Cambria" w:cs="Calibri"/>
                <w:sz w:val="22"/>
              </w:rPr>
              <w:t xml:space="preserve"> after the accession to the CTC</w:t>
            </w:r>
            <w:r w:rsidR="00CD1B34">
              <w:rPr>
                <w:rFonts w:ascii="Cambria" w:hAnsi="Cambria" w:cs="Calibri"/>
                <w:sz w:val="22"/>
              </w:rPr>
              <w:t>. S</w:t>
            </w:r>
            <w:r w:rsidR="00D84510">
              <w:rPr>
                <w:rFonts w:ascii="Cambria" w:hAnsi="Cambria" w:cs="Calibri"/>
                <w:sz w:val="22"/>
              </w:rPr>
              <w:t xml:space="preserve">ome existing </w:t>
            </w:r>
            <w:r w:rsidR="00500261" w:rsidRPr="00E3732A">
              <w:rPr>
                <w:rFonts w:ascii="Cambria" w:hAnsi="Cambria" w:cs="Calibri"/>
                <w:sz w:val="22"/>
              </w:rPr>
              <w:t>NCTS movements</w:t>
            </w:r>
            <w:r w:rsidR="00D84510">
              <w:rPr>
                <w:rFonts w:ascii="Cambria" w:hAnsi="Cambria" w:cs="Calibri"/>
                <w:sz w:val="22"/>
              </w:rPr>
              <w:t xml:space="preserve"> </w:t>
            </w:r>
            <w:r w:rsidR="00CD1B34">
              <w:rPr>
                <w:rFonts w:ascii="Cambria" w:hAnsi="Cambria" w:cs="Calibri"/>
                <w:sz w:val="22"/>
              </w:rPr>
              <w:t xml:space="preserve">will be </w:t>
            </w:r>
            <w:r w:rsidR="00D84510">
              <w:rPr>
                <w:rFonts w:ascii="Cambria" w:hAnsi="Cambria" w:cs="Calibri"/>
                <w:sz w:val="22"/>
              </w:rPr>
              <w:t xml:space="preserve">‘extended’ </w:t>
            </w:r>
            <w:r w:rsidR="00CD1B34">
              <w:rPr>
                <w:rFonts w:ascii="Cambria" w:hAnsi="Cambria" w:cs="Calibri"/>
                <w:sz w:val="22"/>
              </w:rPr>
              <w:t>(e.g.</w:t>
            </w:r>
            <w:r w:rsidR="005C5AA3">
              <w:rPr>
                <w:rFonts w:ascii="Cambria" w:hAnsi="Cambria" w:cs="Calibri"/>
                <w:sz w:val="22"/>
              </w:rPr>
              <w:t>,</w:t>
            </w:r>
            <w:r w:rsidR="00CD1B34">
              <w:rPr>
                <w:rFonts w:ascii="Cambria" w:hAnsi="Cambria" w:cs="Calibri"/>
                <w:sz w:val="22"/>
              </w:rPr>
              <w:t xml:space="preserve"> some </w:t>
            </w:r>
            <w:r w:rsidR="008F03C1">
              <w:rPr>
                <w:rFonts w:ascii="Cambria" w:hAnsi="Cambria" w:cs="Calibri"/>
                <w:sz w:val="22"/>
              </w:rPr>
              <w:t xml:space="preserve">NCTS </w:t>
            </w:r>
            <w:r w:rsidR="00CD1B34">
              <w:rPr>
                <w:rFonts w:ascii="Cambria" w:hAnsi="Cambria" w:cs="Calibri"/>
                <w:sz w:val="22"/>
              </w:rPr>
              <w:t xml:space="preserve">movements from </w:t>
            </w:r>
            <w:r w:rsidR="005C5AA3" w:rsidRPr="008F03C1">
              <w:rPr>
                <w:rFonts w:ascii="Cambria" w:hAnsi="Cambria" w:cs="Calibri"/>
                <w:b/>
                <w:bCs/>
                <w:sz w:val="22"/>
              </w:rPr>
              <w:t>BG</w:t>
            </w:r>
            <w:r w:rsidR="00AE2412">
              <w:rPr>
                <w:rFonts w:ascii="Cambria" w:hAnsi="Cambria" w:cs="Calibri"/>
                <w:sz w:val="22"/>
              </w:rPr>
              <w:t xml:space="preserve"> </w:t>
            </w:r>
            <w:r w:rsidR="00CD1B34">
              <w:rPr>
                <w:rFonts w:ascii="Cambria" w:hAnsi="Cambria" w:cs="Calibri"/>
                <w:sz w:val="22"/>
              </w:rPr>
              <w:t xml:space="preserve">to </w:t>
            </w:r>
            <w:r w:rsidR="005C5AA3" w:rsidRPr="008F03C1">
              <w:rPr>
                <w:rFonts w:ascii="Cambria" w:hAnsi="Cambria" w:cs="Calibri"/>
                <w:b/>
                <w:bCs/>
                <w:sz w:val="22"/>
              </w:rPr>
              <w:t>TR</w:t>
            </w:r>
            <w:r w:rsidR="00CD1B34">
              <w:rPr>
                <w:rFonts w:ascii="Cambria" w:hAnsi="Cambria" w:cs="Calibri"/>
                <w:sz w:val="22"/>
              </w:rPr>
              <w:t xml:space="preserve"> </w:t>
            </w:r>
            <w:r w:rsidR="008F03C1">
              <w:rPr>
                <w:rFonts w:ascii="Cambria" w:hAnsi="Cambria" w:cs="Calibri"/>
                <w:sz w:val="22"/>
              </w:rPr>
              <w:t xml:space="preserve">followed by TIR movements from </w:t>
            </w:r>
            <w:r w:rsidR="008F03C1" w:rsidRPr="008F03C1">
              <w:rPr>
                <w:rFonts w:ascii="Cambria" w:hAnsi="Cambria" w:cs="Calibri"/>
                <w:b/>
                <w:bCs/>
                <w:sz w:val="22"/>
              </w:rPr>
              <w:t>TR</w:t>
            </w:r>
            <w:r w:rsidR="008F03C1">
              <w:rPr>
                <w:rFonts w:ascii="Cambria" w:hAnsi="Cambria" w:cs="Calibri"/>
                <w:sz w:val="22"/>
              </w:rPr>
              <w:t xml:space="preserve"> to </w:t>
            </w:r>
            <w:r w:rsidR="008F03C1" w:rsidRPr="008F03C1">
              <w:rPr>
                <w:rFonts w:ascii="Cambria" w:hAnsi="Cambria" w:cs="Calibri"/>
                <w:b/>
                <w:bCs/>
                <w:sz w:val="22"/>
              </w:rPr>
              <w:t>GE</w:t>
            </w:r>
            <w:r w:rsidR="008F03C1">
              <w:rPr>
                <w:rFonts w:ascii="Cambria" w:hAnsi="Cambria" w:cs="Calibri"/>
                <w:sz w:val="22"/>
              </w:rPr>
              <w:t xml:space="preserve">  </w:t>
            </w:r>
            <w:r w:rsidR="00CD1B34">
              <w:rPr>
                <w:rFonts w:ascii="Cambria" w:hAnsi="Cambria" w:cs="Calibri"/>
                <w:sz w:val="22"/>
              </w:rPr>
              <w:t xml:space="preserve">may become </w:t>
            </w:r>
            <w:r w:rsidR="008F03C1">
              <w:rPr>
                <w:rFonts w:ascii="Cambria" w:hAnsi="Cambria" w:cs="Calibri"/>
                <w:sz w:val="22"/>
              </w:rPr>
              <w:t xml:space="preserve">‘single’ NCTS </w:t>
            </w:r>
            <w:r w:rsidR="00CD1B34">
              <w:rPr>
                <w:rFonts w:ascii="Cambria" w:hAnsi="Cambria" w:cs="Calibri"/>
                <w:sz w:val="22"/>
              </w:rPr>
              <w:t xml:space="preserve">movements from </w:t>
            </w:r>
            <w:r w:rsidR="005C5AA3" w:rsidRPr="008F03C1">
              <w:rPr>
                <w:rFonts w:ascii="Cambria" w:hAnsi="Cambria" w:cs="Calibri"/>
                <w:b/>
                <w:bCs/>
                <w:sz w:val="22"/>
              </w:rPr>
              <w:t>BG</w:t>
            </w:r>
            <w:r w:rsidR="00CD1B34">
              <w:rPr>
                <w:rFonts w:ascii="Cambria" w:hAnsi="Cambria" w:cs="Calibri"/>
                <w:sz w:val="22"/>
              </w:rPr>
              <w:t xml:space="preserve"> to </w:t>
            </w:r>
            <w:r w:rsidR="00B53D18" w:rsidRPr="008F03C1">
              <w:rPr>
                <w:rFonts w:ascii="Cambria" w:hAnsi="Cambria" w:cs="Calibri"/>
                <w:b/>
                <w:bCs/>
                <w:sz w:val="22"/>
              </w:rPr>
              <w:t>GE</w:t>
            </w:r>
            <w:r w:rsidR="00CD1B34">
              <w:rPr>
                <w:rFonts w:ascii="Cambria" w:hAnsi="Cambria" w:cs="Calibri"/>
                <w:sz w:val="22"/>
              </w:rPr>
              <w:t xml:space="preserve"> via </w:t>
            </w:r>
            <w:r w:rsidR="008F03C1" w:rsidRPr="008F03C1">
              <w:rPr>
                <w:rFonts w:ascii="Cambria" w:hAnsi="Cambria" w:cs="Calibri"/>
                <w:b/>
                <w:bCs/>
                <w:sz w:val="22"/>
              </w:rPr>
              <w:t>TR</w:t>
            </w:r>
            <w:r w:rsidR="00CD1B34">
              <w:rPr>
                <w:rFonts w:ascii="Cambria" w:hAnsi="Cambria" w:cs="Calibri"/>
                <w:sz w:val="22"/>
              </w:rPr>
              <w:t xml:space="preserve">) </w:t>
            </w:r>
            <w:r w:rsidR="00D84510">
              <w:rPr>
                <w:rFonts w:ascii="Cambria" w:hAnsi="Cambria" w:cs="Calibri"/>
                <w:sz w:val="22"/>
              </w:rPr>
              <w:t>while new NCTS movements will be created</w:t>
            </w:r>
            <w:r w:rsidR="00CD1B34">
              <w:rPr>
                <w:rFonts w:ascii="Cambria" w:hAnsi="Cambria" w:cs="Calibri"/>
                <w:sz w:val="22"/>
              </w:rPr>
              <w:t xml:space="preserve"> (with the number of TIR movements being </w:t>
            </w:r>
            <w:r w:rsidR="005C5AA3">
              <w:rPr>
                <w:rFonts w:ascii="Cambria" w:hAnsi="Cambria" w:cs="Calibri"/>
                <w:sz w:val="22"/>
              </w:rPr>
              <w:t xml:space="preserve">further </w:t>
            </w:r>
            <w:r w:rsidR="00CD1B34">
              <w:rPr>
                <w:rFonts w:ascii="Cambria" w:hAnsi="Cambria" w:cs="Calibri"/>
                <w:sz w:val="22"/>
              </w:rPr>
              <w:t>reduced)</w:t>
            </w:r>
            <w:r w:rsidR="00500261" w:rsidRPr="00E3732A">
              <w:rPr>
                <w:rFonts w:ascii="Cambria" w:hAnsi="Cambria" w:cs="Calibri"/>
                <w:sz w:val="22"/>
              </w:rPr>
              <w:t>.</w:t>
            </w:r>
            <w:r w:rsidR="00952F21">
              <w:rPr>
                <w:rFonts w:ascii="Cambria" w:hAnsi="Cambria" w:cs="Calibri"/>
                <w:sz w:val="22"/>
              </w:rPr>
              <w:t xml:space="preserve"> Like for other countries that started with NCTS, the number of traders and declarations is expected to increase continuously during the first year of operations.</w:t>
            </w:r>
          </w:p>
          <w:p w14:paraId="0B526D3E" w14:textId="77777777" w:rsidR="00500261" w:rsidRDefault="00500261"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p>
          <w:p w14:paraId="7435A921" w14:textId="77777777" w:rsidR="00952F21" w:rsidRDefault="00952F21" w:rsidP="00952F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r w:rsidRPr="00E00F33">
              <w:rPr>
                <w:rFonts w:ascii="Cambria" w:hAnsi="Cambria" w:cs="Calibri"/>
                <w:sz w:val="22"/>
              </w:rPr>
              <w:lastRenderedPageBreak/>
              <w:t>This R</w:t>
            </w:r>
            <w:r>
              <w:rPr>
                <w:rFonts w:ascii="Cambria" w:hAnsi="Cambria" w:cs="Calibri"/>
                <w:sz w:val="22"/>
              </w:rPr>
              <w:t>F</w:t>
            </w:r>
            <w:r w:rsidRPr="00E00F33">
              <w:rPr>
                <w:rFonts w:ascii="Cambria" w:hAnsi="Cambria" w:cs="Calibri"/>
                <w:sz w:val="22"/>
              </w:rPr>
              <w:t xml:space="preserve">C-Proposal covers </w:t>
            </w:r>
            <w:r>
              <w:rPr>
                <w:rFonts w:ascii="Cambria" w:hAnsi="Cambria" w:cs="Calibri"/>
                <w:sz w:val="22"/>
              </w:rPr>
              <w:t xml:space="preserve">a standard change </w:t>
            </w:r>
            <w:r w:rsidRPr="001B4E8D">
              <w:rPr>
                <w:rFonts w:ascii="Cambria" w:hAnsi="Cambria" w:cs="Calibri"/>
                <w:sz w:val="22"/>
              </w:rPr>
              <w:t>of the DDNTA</w:t>
            </w:r>
            <w:r>
              <w:rPr>
                <w:rFonts w:ascii="Cambria" w:hAnsi="Cambria" w:cs="Calibri"/>
                <w:sz w:val="22"/>
              </w:rPr>
              <w:t>,</w:t>
            </w:r>
            <w:r w:rsidRPr="001B4E8D">
              <w:rPr>
                <w:rFonts w:ascii="Cambria" w:hAnsi="Cambria" w:cs="Calibri"/>
                <w:sz w:val="22"/>
              </w:rPr>
              <w:t xml:space="preserve"> with </w:t>
            </w:r>
            <w:r>
              <w:rPr>
                <w:rFonts w:ascii="Cambria" w:hAnsi="Cambria" w:cs="Calibri"/>
                <w:sz w:val="22"/>
              </w:rPr>
              <w:t xml:space="preserve">documentary </w:t>
            </w:r>
            <w:r w:rsidRPr="001B4E8D">
              <w:rPr>
                <w:rFonts w:ascii="Cambria" w:hAnsi="Cambria" w:cs="Calibri"/>
                <w:sz w:val="22"/>
              </w:rPr>
              <w:t xml:space="preserve">impact on the DDNXA and </w:t>
            </w:r>
            <w:r w:rsidRPr="008F03C1">
              <w:rPr>
                <w:rFonts w:ascii="Cambria" w:hAnsi="Cambria" w:cs="Calibri"/>
                <w:color w:val="000000" w:themeColor="text1"/>
                <w:sz w:val="22"/>
              </w:rPr>
              <w:t>DDNIA.</w:t>
            </w:r>
          </w:p>
          <w:p w14:paraId="49A64D60" w14:textId="77777777" w:rsidR="00952F21" w:rsidRPr="00E3732A" w:rsidRDefault="00952F21" w:rsidP="0078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sz w:val="22"/>
              </w:rPr>
            </w:pPr>
          </w:p>
          <w:p w14:paraId="0BF3356B" w14:textId="68886ABE" w:rsidR="00500261" w:rsidRDefault="00500261" w:rsidP="00A17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i/>
                <w:sz w:val="22"/>
              </w:rPr>
            </w:pPr>
            <w:r w:rsidRPr="00E3732A">
              <w:rPr>
                <w:rFonts w:ascii="Cambria" w:hAnsi="Cambria" w:cs="Calibri"/>
                <w:i/>
                <w:sz w:val="22"/>
              </w:rPr>
              <w:t>This change impacts all National Administrations</w:t>
            </w:r>
            <w:r w:rsidR="004137C6">
              <w:rPr>
                <w:rFonts w:ascii="Cambria" w:hAnsi="Cambria" w:cs="Calibri"/>
                <w:i/>
                <w:sz w:val="22"/>
              </w:rPr>
              <w:t xml:space="preserve">, the </w:t>
            </w:r>
            <w:r w:rsidR="008840D1">
              <w:rPr>
                <w:rFonts w:ascii="Cambria" w:hAnsi="Cambria" w:cs="Calibri"/>
                <w:i/>
                <w:sz w:val="22"/>
              </w:rPr>
              <w:t>Economic Operators</w:t>
            </w:r>
            <w:r w:rsidRPr="00E3732A">
              <w:rPr>
                <w:rFonts w:ascii="Cambria" w:hAnsi="Cambria" w:cs="Calibri"/>
                <w:i/>
                <w:sz w:val="22"/>
              </w:rPr>
              <w:t>, DG TAXUD and OLAF.</w:t>
            </w:r>
          </w:p>
          <w:p w14:paraId="0C54FFAC" w14:textId="77777777" w:rsidR="00CA72B1" w:rsidRDefault="00CA72B1" w:rsidP="00A17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i/>
                <w:sz w:val="22"/>
              </w:rPr>
            </w:pPr>
          </w:p>
          <w:p w14:paraId="52E6F48C" w14:textId="15D17E35" w:rsidR="00187ECE" w:rsidRDefault="00187ECE" w:rsidP="00187ECE">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305" w:hanging="1305"/>
              <w:jc w:val="both"/>
              <w:rPr>
                <w:rFonts w:ascii="Cambria" w:hAnsi="Cambria" w:cs="Calibri"/>
                <w:sz w:val="22"/>
              </w:rPr>
            </w:pPr>
            <w:r>
              <w:rPr>
                <w:rFonts w:ascii="Cambria" w:hAnsi="Cambria" w:cs="Calibri"/>
                <w:b/>
                <w:bCs/>
                <w:sz w:val="22"/>
                <w:highlight w:val="green"/>
              </w:rPr>
              <w:t xml:space="preserve"> </w:t>
            </w:r>
            <w:r>
              <w:rPr>
                <w:rFonts w:ascii="Cambria" w:hAnsi="Cambria" w:cs="Calibri"/>
                <w:b/>
                <w:bCs/>
                <w:noProof/>
                <w:sz w:val="22"/>
              </w:rPr>
              <w:drawing>
                <wp:inline distT="0" distB="0" distL="0" distR="0" wp14:anchorId="01409074" wp14:editId="24F273B4">
                  <wp:extent cx="368490" cy="368490"/>
                  <wp:effectExtent l="0" t="0" r="0" b="0"/>
                  <wp:docPr id="3" name="Graphic 3" descr="Bullsey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Bullseye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73511" cy="373511"/>
                          </a:xfrm>
                          <a:prstGeom prst="rect">
                            <a:avLst/>
                          </a:prstGeom>
                        </pic:spPr>
                      </pic:pic>
                    </a:graphicData>
                  </a:graphic>
                </wp:inline>
              </w:drawing>
            </w:r>
            <w:r>
              <w:rPr>
                <w:rFonts w:ascii="Cambria" w:hAnsi="Cambria" w:cs="Calibri"/>
                <w:b/>
                <w:bCs/>
                <w:sz w:val="22"/>
                <w:highlight w:val="green"/>
              </w:rPr>
              <w:t xml:space="preserve"> </w:t>
            </w:r>
            <w:r w:rsidRPr="000C4B3D">
              <w:rPr>
                <w:rFonts w:ascii="Cambria" w:hAnsi="Cambria" w:cs="Calibri"/>
                <w:b/>
                <w:bCs/>
                <w:sz w:val="22"/>
                <w:highlight w:val="green"/>
              </w:rPr>
              <w:t>IMPORTANT</w:t>
            </w:r>
            <w:r w:rsidRPr="005E437D">
              <w:rPr>
                <w:rFonts w:ascii="Cambria" w:hAnsi="Cambria" w:cs="Calibri"/>
                <w:b/>
                <w:bCs/>
                <w:sz w:val="22"/>
                <w:highlight w:val="green"/>
              </w:rPr>
              <w:t>:</w:t>
            </w:r>
            <w:r>
              <w:rPr>
                <w:rFonts w:ascii="Cambria" w:hAnsi="Cambria" w:cs="Calibri"/>
                <w:sz w:val="22"/>
              </w:rPr>
              <w:t xml:space="preserve"> </w:t>
            </w:r>
          </w:p>
          <w:p w14:paraId="68A9BDE5" w14:textId="77777777" w:rsidR="00187ECE" w:rsidRDefault="00187ECE" w:rsidP="00A17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i/>
                <w:sz w:val="22"/>
              </w:rPr>
            </w:pPr>
          </w:p>
          <w:p w14:paraId="4530F69C" w14:textId="292349D1" w:rsidR="00125EAC" w:rsidRPr="001C7224" w:rsidRDefault="00187ECE" w:rsidP="00187EC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597" w:hanging="570"/>
              <w:jc w:val="both"/>
              <w:rPr>
                <w:rFonts w:ascii="Cambria" w:hAnsi="Cambria" w:cs="Calibri"/>
                <w:sz w:val="22"/>
              </w:rPr>
            </w:pPr>
            <w:r w:rsidRPr="00187ECE">
              <w:rPr>
                <w:rFonts w:ascii="Cambria" w:hAnsi="Cambria" w:cs="Calibri"/>
                <w:sz w:val="22"/>
              </w:rPr>
              <w:sym w:font="Wingdings" w:char="F0E8"/>
            </w:r>
            <w:r w:rsidRPr="00187ECE">
              <w:rPr>
                <w:rFonts w:ascii="Cambria" w:hAnsi="Cambria" w:cs="Calibri"/>
                <w:sz w:val="22"/>
              </w:rPr>
              <w:sym w:font="Wingdings" w:char="F0E8"/>
            </w:r>
            <w:r>
              <w:rPr>
                <w:rFonts w:ascii="Cambria" w:hAnsi="Cambria" w:cs="Calibri"/>
                <w:sz w:val="22"/>
              </w:rPr>
              <w:t xml:space="preserve"> </w:t>
            </w:r>
            <w:r w:rsidR="00CA72B1" w:rsidRPr="001C7224">
              <w:rPr>
                <w:rFonts w:ascii="Cambria" w:hAnsi="Cambria" w:cs="Calibri"/>
                <w:sz w:val="22"/>
              </w:rPr>
              <w:t xml:space="preserve">The </w:t>
            </w:r>
            <w:r>
              <w:rPr>
                <w:rFonts w:ascii="Cambria" w:hAnsi="Cambria" w:cs="Calibri"/>
                <w:sz w:val="22"/>
              </w:rPr>
              <w:t xml:space="preserve">decision and the </w:t>
            </w:r>
            <w:r w:rsidR="00CA72B1" w:rsidRPr="001C7224">
              <w:rPr>
                <w:rFonts w:ascii="Cambria" w:hAnsi="Cambria" w:cs="Calibri"/>
                <w:sz w:val="22"/>
              </w:rPr>
              <w:t xml:space="preserve">exact date of the accession of </w:t>
            </w:r>
            <w:r w:rsidR="00C6014A" w:rsidRPr="00C6014A">
              <w:rPr>
                <w:rFonts w:ascii="Cambria" w:hAnsi="Cambria" w:cs="Calibri"/>
                <w:b/>
                <w:bCs/>
                <w:sz w:val="22"/>
              </w:rPr>
              <w:t>NA-</w:t>
            </w:r>
            <w:r w:rsidR="00B53D18" w:rsidRPr="004E5998">
              <w:rPr>
                <w:rFonts w:ascii="Cambria" w:hAnsi="Cambria" w:cs="Calibri"/>
                <w:b/>
                <w:bCs/>
                <w:sz w:val="22"/>
              </w:rPr>
              <w:t>GE</w:t>
            </w:r>
            <w:r w:rsidR="00CA72B1" w:rsidRPr="001C7224">
              <w:rPr>
                <w:rFonts w:ascii="Cambria" w:hAnsi="Cambria" w:cs="Calibri"/>
                <w:sz w:val="22"/>
              </w:rPr>
              <w:t xml:space="preserve"> to the conventions will be decided by the Council, the CTC countries and </w:t>
            </w:r>
            <w:r w:rsidR="00B53D18">
              <w:rPr>
                <w:rFonts w:ascii="Cambria" w:hAnsi="Cambria" w:cs="Calibri"/>
                <w:sz w:val="22"/>
              </w:rPr>
              <w:t>Georgia</w:t>
            </w:r>
            <w:r w:rsidR="00CA72B1" w:rsidRPr="001C7224">
              <w:rPr>
                <w:rFonts w:ascii="Cambria" w:hAnsi="Cambria" w:cs="Calibri"/>
                <w:sz w:val="22"/>
              </w:rPr>
              <w:t>, following the standard procedure defined in the Conventions</w:t>
            </w:r>
            <w:r w:rsidR="000A3F73">
              <w:rPr>
                <w:rFonts w:ascii="Cambria" w:hAnsi="Cambria" w:cs="Calibri"/>
                <w:sz w:val="22"/>
              </w:rPr>
              <w:t>, and explained at the EU-CTC Working Group meeting o</w:t>
            </w:r>
            <w:r>
              <w:rPr>
                <w:rFonts w:ascii="Cambria" w:hAnsi="Cambria" w:cs="Calibri"/>
                <w:sz w:val="22"/>
              </w:rPr>
              <w:t>n</w:t>
            </w:r>
            <w:r w:rsidR="000A3F73">
              <w:rPr>
                <w:rFonts w:ascii="Cambria" w:hAnsi="Cambria" w:cs="Calibri"/>
                <w:sz w:val="22"/>
              </w:rPr>
              <w:t xml:space="preserve"> 11.07.2024</w:t>
            </w:r>
            <w:r w:rsidR="00CA72B1" w:rsidRPr="001C7224">
              <w:rPr>
                <w:rFonts w:ascii="Cambria" w:hAnsi="Cambria" w:cs="Calibri"/>
                <w:sz w:val="22"/>
              </w:rPr>
              <w:t>.</w:t>
            </w:r>
            <w:r w:rsidR="001C7224">
              <w:rPr>
                <w:rFonts w:ascii="Cambria" w:hAnsi="Cambria" w:cs="Calibri"/>
                <w:sz w:val="22"/>
              </w:rPr>
              <w:t xml:space="preserve"> </w:t>
            </w:r>
          </w:p>
          <w:p w14:paraId="6087FF5D" w14:textId="5B430B09" w:rsidR="00181524" w:rsidRPr="00181524" w:rsidRDefault="00860976" w:rsidP="00860976">
            <w:pPr>
              <w:tabs>
                <w:tab w:val="left" w:pos="720"/>
                <w:tab w:val="left" w:pos="1440"/>
                <w:tab w:val="left" w:pos="2160"/>
                <w:tab w:val="left" w:pos="2880"/>
                <w:tab w:val="left" w:pos="3600"/>
                <w:tab w:val="left" w:pos="4320"/>
                <w:tab w:val="left" w:pos="5040"/>
                <w:tab w:val="left" w:pos="5760"/>
              </w:tabs>
              <w:spacing w:before="0" w:after="0" w:line="240" w:lineRule="auto"/>
              <w:jc w:val="both"/>
              <w:rPr>
                <w:rFonts w:ascii="Cambria" w:hAnsi="Cambria" w:cs="Calibri"/>
                <w:sz w:val="22"/>
              </w:rPr>
            </w:pPr>
            <w:r>
              <w:rPr>
                <w:rFonts w:ascii="Cambria" w:hAnsi="Cambria" w:cs="Calibri"/>
                <w:sz w:val="22"/>
              </w:rPr>
              <w:tab/>
            </w:r>
            <w:r>
              <w:rPr>
                <w:rFonts w:ascii="Cambria" w:hAnsi="Cambria" w:cs="Calibri"/>
                <w:sz w:val="22"/>
              </w:rPr>
              <w:tab/>
            </w:r>
            <w:r>
              <w:rPr>
                <w:rFonts w:ascii="Cambria" w:hAnsi="Cambria" w:cs="Calibri"/>
                <w:sz w:val="22"/>
              </w:rPr>
              <w:tab/>
            </w:r>
            <w:r>
              <w:rPr>
                <w:rFonts w:ascii="Cambria" w:hAnsi="Cambria" w:cs="Calibri"/>
                <w:sz w:val="22"/>
              </w:rPr>
              <w:tab/>
            </w:r>
            <w:r>
              <w:rPr>
                <w:rFonts w:ascii="Cambria" w:hAnsi="Cambria" w:cs="Calibri"/>
                <w:sz w:val="22"/>
              </w:rPr>
              <w:tab/>
            </w:r>
            <w:r>
              <w:rPr>
                <w:rFonts w:ascii="Cambria" w:hAnsi="Cambria" w:cs="Calibri"/>
                <w:sz w:val="22"/>
              </w:rPr>
              <w:tab/>
            </w:r>
            <w:r>
              <w:rPr>
                <w:rFonts w:ascii="Cambria" w:hAnsi="Cambria" w:cs="Calibri"/>
                <w:sz w:val="22"/>
              </w:rPr>
              <w:tab/>
            </w:r>
            <w:r>
              <w:rPr>
                <w:rFonts w:ascii="Cambria" w:hAnsi="Cambria" w:cs="Calibri"/>
                <w:sz w:val="22"/>
              </w:rPr>
              <w:tab/>
            </w:r>
            <w:r>
              <w:rPr>
                <w:rFonts w:ascii="Cambria" w:hAnsi="Cambria" w:cs="Calibri"/>
                <w:sz w:val="22"/>
              </w:rPr>
              <w:tab/>
            </w:r>
          </w:p>
        </w:tc>
      </w:tr>
      <w:tr w:rsidR="00500261" w:rsidRPr="002F68B9" w14:paraId="41F7F680" w14:textId="77777777" w:rsidTr="00A17BD0">
        <w:trPr>
          <w:jc w:val="center"/>
        </w:trPr>
        <w:tc>
          <w:tcPr>
            <w:tcW w:w="10656" w:type="dxa"/>
            <w:gridSpan w:val="5"/>
            <w:shd w:val="clear" w:color="auto" w:fill="002060"/>
          </w:tcPr>
          <w:p w14:paraId="60C007CC" w14:textId="77777777" w:rsidR="00500261" w:rsidRPr="002F68B9" w:rsidRDefault="00500261" w:rsidP="00785BB0">
            <w:pPr>
              <w:spacing w:before="120" w:after="120" w:line="240" w:lineRule="auto"/>
              <w:rPr>
                <w:rFonts w:ascii="Cambria" w:hAnsi="Cambria" w:cs="Calibri"/>
                <w:szCs w:val="24"/>
              </w:rPr>
            </w:pPr>
            <w:r w:rsidRPr="002F68B9">
              <w:rPr>
                <w:rFonts w:ascii="Cambria" w:hAnsi="Cambria" w:cs="Calibri"/>
                <w:b/>
                <w:color w:val="FFFFFF"/>
                <w:szCs w:val="24"/>
              </w:rPr>
              <w:lastRenderedPageBreak/>
              <w:t>Proposed Changes (Functional)</w:t>
            </w:r>
          </w:p>
        </w:tc>
      </w:tr>
      <w:tr w:rsidR="00500261" w:rsidRPr="002F68B9" w14:paraId="33720521" w14:textId="77777777" w:rsidTr="00A17BD0">
        <w:trPr>
          <w:jc w:val="center"/>
        </w:trPr>
        <w:tc>
          <w:tcPr>
            <w:tcW w:w="10656" w:type="dxa"/>
            <w:gridSpan w:val="5"/>
          </w:tcPr>
          <w:p w14:paraId="1B7D5D53" w14:textId="242F7466" w:rsidR="00CA72B1" w:rsidRPr="002F68B9" w:rsidRDefault="00500261" w:rsidP="00CD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Cambria" w:hAnsi="Cambria" w:cs="Calibri"/>
                <w:sz w:val="22"/>
              </w:rPr>
            </w:pPr>
            <w:r w:rsidRPr="002F68B9">
              <w:rPr>
                <w:rFonts w:ascii="Cambria" w:hAnsi="Cambria" w:cs="Calibri"/>
                <w:sz w:val="22"/>
              </w:rPr>
              <w:t>No chan</w:t>
            </w:r>
            <w:r w:rsidR="008F798A">
              <w:rPr>
                <w:rFonts w:ascii="Cambria" w:hAnsi="Cambria" w:cs="Calibri"/>
                <w:sz w:val="22"/>
              </w:rPr>
              <w:t>ge will be applied to the FTSS.</w:t>
            </w:r>
          </w:p>
        </w:tc>
      </w:tr>
      <w:tr w:rsidR="00500261" w:rsidRPr="002F68B9" w14:paraId="630A7687" w14:textId="77777777" w:rsidTr="00A17BD0">
        <w:trPr>
          <w:jc w:val="center"/>
        </w:trPr>
        <w:tc>
          <w:tcPr>
            <w:tcW w:w="10656" w:type="dxa"/>
            <w:gridSpan w:val="5"/>
            <w:shd w:val="clear" w:color="auto" w:fill="002060"/>
          </w:tcPr>
          <w:p w14:paraId="383BA3DF" w14:textId="77777777" w:rsidR="00500261" w:rsidRPr="002F68B9" w:rsidRDefault="00500261" w:rsidP="00785BB0">
            <w:pPr>
              <w:spacing w:before="120" w:after="120" w:line="240" w:lineRule="auto"/>
              <w:rPr>
                <w:rFonts w:ascii="Cambria" w:hAnsi="Cambria" w:cs="Calibri"/>
                <w:szCs w:val="24"/>
              </w:rPr>
            </w:pPr>
            <w:r w:rsidRPr="002F68B9">
              <w:rPr>
                <w:rFonts w:ascii="Cambria" w:hAnsi="Cambria" w:cs="Calibri"/>
                <w:b/>
                <w:color w:val="FFFFFF"/>
                <w:szCs w:val="24"/>
              </w:rPr>
              <w:t>Proposed Changes (Technical)</w:t>
            </w:r>
          </w:p>
        </w:tc>
      </w:tr>
      <w:tr w:rsidR="007957AB" w:rsidRPr="002F68B9" w14:paraId="232926DF" w14:textId="77777777" w:rsidTr="007957AB">
        <w:trPr>
          <w:jc w:val="center"/>
        </w:trPr>
        <w:tc>
          <w:tcPr>
            <w:tcW w:w="10656" w:type="dxa"/>
            <w:gridSpan w:val="5"/>
          </w:tcPr>
          <w:p w14:paraId="3A98B426"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42" w:hanging="382"/>
              <w:rPr>
                <w:rFonts w:cs="Calibri"/>
                <w:i/>
                <w:sz w:val="22"/>
              </w:rPr>
            </w:pPr>
          </w:p>
          <w:p w14:paraId="0E796163" w14:textId="77777777" w:rsidR="007B36D2" w:rsidRDefault="007957AB" w:rsidP="007B36D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0"/>
              <w:rPr>
                <w:rFonts w:cs="Calibri"/>
                <w:i/>
                <w:sz w:val="22"/>
              </w:rPr>
            </w:pPr>
            <w:r w:rsidRPr="00CA72B1">
              <w:rPr>
                <w:rFonts w:cs="Calibri"/>
                <w:i/>
                <w:sz w:val="22"/>
              </w:rPr>
              <w:t>Reminder:</w:t>
            </w:r>
          </w:p>
          <w:p w14:paraId="6DBA8A70" w14:textId="40A8D811" w:rsidR="00A610EB" w:rsidRDefault="00A610EB" w:rsidP="00A610E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03218D">
              <w:rPr>
                <w:rFonts w:cs="Calibri"/>
                <w:sz w:val="22"/>
              </w:rPr>
              <w:t xml:space="preserve">In </w:t>
            </w:r>
            <w:r w:rsidRPr="0003218D">
              <w:rPr>
                <w:rFonts w:cs="Calibri"/>
                <w:b/>
                <w:i/>
                <w:sz w:val="22"/>
              </w:rPr>
              <w:t>RFC-List30#398-7_(785) CUSTOMS-RFC(NCTS)_EU-UK_WA+IE-NI_Protocol-v1.10.3(</w:t>
            </w:r>
            <w:proofErr w:type="spellStart"/>
            <w:r w:rsidRPr="0003218D">
              <w:rPr>
                <w:rFonts w:cs="Calibri"/>
                <w:b/>
                <w:i/>
                <w:sz w:val="22"/>
              </w:rPr>
              <w:t>Acc</w:t>
            </w:r>
            <w:proofErr w:type="spellEnd"/>
            <w:r w:rsidRPr="0003218D">
              <w:rPr>
                <w:rFonts w:cs="Calibri"/>
                <w:b/>
                <w:i/>
                <w:sz w:val="22"/>
              </w:rPr>
              <w:t>-ECCG).pdf</w:t>
            </w:r>
            <w:r w:rsidRPr="0003218D">
              <w:rPr>
                <w:rFonts w:cs="Calibri"/>
                <w:sz w:val="22"/>
              </w:rPr>
              <w:t xml:space="preserve">, the DDNTA-v20.00 was modified </w:t>
            </w:r>
            <w:r>
              <w:rPr>
                <w:rFonts w:cs="Calibri"/>
                <w:sz w:val="22"/>
              </w:rPr>
              <w:t>for</w:t>
            </w:r>
            <w:r w:rsidRPr="0003218D">
              <w:rPr>
                <w:rFonts w:cs="Calibri"/>
                <w:sz w:val="22"/>
              </w:rPr>
              <w:t xml:space="preserve"> </w:t>
            </w:r>
            <w:r>
              <w:rPr>
                <w:rFonts w:cs="Calibri"/>
                <w:sz w:val="22"/>
              </w:rPr>
              <w:t xml:space="preserve">the </w:t>
            </w:r>
            <w:hyperlink r:id="rId11" w:history="1">
              <w:r w:rsidRPr="008E0C67">
                <w:rPr>
                  <w:rStyle w:val="Hyperlink"/>
                  <w:rFonts w:cs="Calibri"/>
                  <w:sz w:val="22"/>
                </w:rPr>
                <w:t>Appendix X</w:t>
              </w:r>
            </w:hyperlink>
            <w:r>
              <w:rPr>
                <w:rFonts w:cs="Calibri"/>
                <w:sz w:val="22"/>
              </w:rPr>
              <w:t xml:space="preserve">, in order </w:t>
            </w:r>
            <w:r w:rsidRPr="0003218D">
              <w:rPr>
                <w:rFonts w:cs="Calibri"/>
                <w:sz w:val="22"/>
              </w:rPr>
              <w:t xml:space="preserve">to take into account the changes </w:t>
            </w:r>
            <w:r>
              <w:rPr>
                <w:rFonts w:cs="Calibri"/>
                <w:sz w:val="22"/>
              </w:rPr>
              <w:t xml:space="preserve">needed </w:t>
            </w:r>
            <w:r w:rsidRPr="0003218D">
              <w:rPr>
                <w:rFonts w:cs="Calibri"/>
                <w:sz w:val="22"/>
              </w:rPr>
              <w:t>for GB &amp; XI.</w:t>
            </w:r>
          </w:p>
          <w:p w14:paraId="196740BA" w14:textId="38F0174C" w:rsidR="007957AB" w:rsidRDefault="007957AB" w:rsidP="00A610E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03218D">
              <w:rPr>
                <w:rFonts w:cs="Calibri"/>
                <w:sz w:val="22"/>
              </w:rPr>
              <w:t xml:space="preserve">In </w:t>
            </w:r>
            <w:r w:rsidRPr="00A610EB">
              <w:rPr>
                <w:rFonts w:cs="Calibri"/>
                <w:b/>
                <w:i/>
                <w:iCs/>
                <w:sz w:val="22"/>
              </w:rPr>
              <w:t>RFC-List.</w:t>
            </w:r>
            <w:r w:rsidR="00125EAC" w:rsidRPr="00A610EB">
              <w:rPr>
                <w:rFonts w:cs="Calibri"/>
                <w:b/>
                <w:i/>
                <w:iCs/>
                <w:sz w:val="22"/>
              </w:rPr>
              <w:t>35</w:t>
            </w:r>
            <w:r w:rsidRPr="00A610EB">
              <w:rPr>
                <w:rFonts w:cs="Calibri"/>
                <w:b/>
                <w:i/>
                <w:iCs/>
                <w:sz w:val="22"/>
              </w:rPr>
              <w:t>_NCTS_0097_CUSTDEV3-RTC53919_NTA.UA in NCTS-P4-v1’</w:t>
            </w:r>
            <w:r w:rsidR="00BD25E1" w:rsidRPr="00A610EB">
              <w:rPr>
                <w:rFonts w:cs="Calibri"/>
                <w:b/>
                <w:i/>
                <w:iCs/>
                <w:sz w:val="22"/>
              </w:rPr>
              <w:t>10</w:t>
            </w:r>
            <w:r w:rsidRPr="00A610EB">
              <w:rPr>
                <w:rFonts w:cs="Calibri"/>
                <w:b/>
                <w:i/>
                <w:iCs/>
                <w:sz w:val="22"/>
              </w:rPr>
              <w:t>(</w:t>
            </w:r>
            <w:proofErr w:type="spellStart"/>
            <w:r w:rsidR="00814DFC" w:rsidRPr="00A610EB">
              <w:rPr>
                <w:rFonts w:cs="Calibri"/>
                <w:b/>
                <w:i/>
                <w:iCs/>
                <w:sz w:val="22"/>
              </w:rPr>
              <w:t>SfAbyNPM</w:t>
            </w:r>
            <w:proofErr w:type="spellEnd"/>
            <w:r w:rsidRPr="00A610EB">
              <w:rPr>
                <w:rFonts w:cs="Calibri"/>
                <w:b/>
                <w:i/>
                <w:iCs/>
                <w:sz w:val="22"/>
              </w:rPr>
              <w:t>).</w:t>
            </w:r>
            <w:r w:rsidR="00814DFC" w:rsidRPr="00A610EB">
              <w:rPr>
                <w:rFonts w:cs="Calibri"/>
                <w:b/>
                <w:i/>
                <w:iCs/>
                <w:sz w:val="22"/>
              </w:rPr>
              <w:t>pdf</w:t>
            </w:r>
            <w:r w:rsidRPr="007B36D2">
              <w:rPr>
                <w:rFonts w:cs="Calibri"/>
                <w:sz w:val="22"/>
              </w:rPr>
              <w:t>,</w:t>
            </w:r>
            <w:r w:rsidRPr="0003218D">
              <w:rPr>
                <w:rFonts w:cs="Calibri"/>
                <w:sz w:val="22"/>
              </w:rPr>
              <w:t xml:space="preserve"> the </w:t>
            </w:r>
            <w:r>
              <w:rPr>
                <w:rFonts w:cs="Calibri"/>
                <w:sz w:val="22"/>
              </w:rPr>
              <w:t>technical specifications</w:t>
            </w:r>
            <w:r w:rsidRPr="0003218D">
              <w:rPr>
                <w:rFonts w:cs="Calibri"/>
                <w:sz w:val="22"/>
              </w:rPr>
              <w:t xml:space="preserve"> </w:t>
            </w:r>
            <w:r w:rsidR="00914715">
              <w:rPr>
                <w:rFonts w:cs="Calibri"/>
                <w:sz w:val="22"/>
              </w:rPr>
              <w:t>were</w:t>
            </w:r>
            <w:r>
              <w:rPr>
                <w:rFonts w:cs="Calibri"/>
                <w:sz w:val="22"/>
              </w:rPr>
              <w:t xml:space="preserve"> </w:t>
            </w:r>
            <w:r w:rsidRPr="0003218D">
              <w:rPr>
                <w:rFonts w:cs="Calibri"/>
                <w:sz w:val="22"/>
              </w:rPr>
              <w:t>modified</w:t>
            </w:r>
            <w:r>
              <w:rPr>
                <w:rFonts w:cs="Calibri"/>
                <w:sz w:val="22"/>
              </w:rPr>
              <w:t xml:space="preserve">, </w:t>
            </w:r>
            <w:r w:rsidRPr="0003218D">
              <w:rPr>
                <w:rFonts w:cs="Calibri"/>
                <w:sz w:val="22"/>
              </w:rPr>
              <w:t xml:space="preserve">to </w:t>
            </w:r>
            <w:proofErr w:type="gramStart"/>
            <w:r w:rsidRPr="0003218D">
              <w:rPr>
                <w:rFonts w:cs="Calibri"/>
                <w:sz w:val="22"/>
              </w:rPr>
              <w:t>take into account</w:t>
            </w:r>
            <w:proofErr w:type="gramEnd"/>
            <w:r w:rsidRPr="0003218D">
              <w:rPr>
                <w:rFonts w:cs="Calibri"/>
                <w:sz w:val="22"/>
              </w:rPr>
              <w:t xml:space="preserve"> the changes </w:t>
            </w:r>
            <w:r>
              <w:rPr>
                <w:rFonts w:cs="Calibri"/>
                <w:sz w:val="22"/>
              </w:rPr>
              <w:t xml:space="preserve">needed </w:t>
            </w:r>
            <w:r w:rsidRPr="0003218D">
              <w:rPr>
                <w:rFonts w:cs="Calibri"/>
                <w:sz w:val="22"/>
              </w:rPr>
              <w:t xml:space="preserve">for </w:t>
            </w:r>
            <w:r>
              <w:rPr>
                <w:rFonts w:cs="Calibri"/>
                <w:sz w:val="22"/>
              </w:rPr>
              <w:t xml:space="preserve">the extension of NCTS to </w:t>
            </w:r>
            <w:r w:rsidR="000C4B3D" w:rsidRPr="000C4B3D">
              <w:rPr>
                <w:rFonts w:cs="Calibri"/>
                <w:b/>
                <w:bCs/>
                <w:sz w:val="22"/>
              </w:rPr>
              <w:t>Ukraine (</w:t>
            </w:r>
            <w:r w:rsidR="00C6014A">
              <w:rPr>
                <w:rFonts w:cs="Calibri"/>
                <w:b/>
                <w:bCs/>
                <w:sz w:val="22"/>
              </w:rPr>
              <w:t>NA-U</w:t>
            </w:r>
            <w:r w:rsidRPr="000C4B3D">
              <w:rPr>
                <w:rFonts w:cs="Calibri"/>
                <w:b/>
                <w:bCs/>
                <w:sz w:val="22"/>
              </w:rPr>
              <w:t>A</w:t>
            </w:r>
            <w:r w:rsidR="000C4B3D" w:rsidRPr="000C4B3D">
              <w:rPr>
                <w:rFonts w:cs="Calibri"/>
                <w:b/>
                <w:bCs/>
                <w:sz w:val="22"/>
              </w:rPr>
              <w:t>)</w:t>
            </w:r>
            <w:r w:rsidRPr="0003218D">
              <w:rPr>
                <w:rFonts w:cs="Calibri"/>
                <w:sz w:val="22"/>
              </w:rPr>
              <w:t>.</w:t>
            </w:r>
            <w:r w:rsidR="007B36D2">
              <w:rPr>
                <w:rFonts w:cs="Calibri"/>
                <w:sz w:val="22"/>
              </w:rPr>
              <w:t xml:space="preserve"> (</w:t>
            </w:r>
            <w:hyperlink r:id="rId12" w:history="1">
              <w:r w:rsidR="007B36D2" w:rsidRPr="00193C70">
                <w:rPr>
                  <w:rStyle w:val="Hyperlink"/>
                  <w:rFonts w:cs="Calibri"/>
                  <w:sz w:val="22"/>
                </w:rPr>
                <w:t>this RFC-Proposal</w:t>
              </w:r>
              <w:r w:rsidR="00193C70" w:rsidRPr="00193C70">
                <w:rPr>
                  <w:rStyle w:val="Hyperlink"/>
                  <w:rFonts w:cs="Calibri"/>
                  <w:sz w:val="22"/>
                </w:rPr>
                <w:t xml:space="preserve"> </w:t>
              </w:r>
              <w:r w:rsidR="00BD25E1">
                <w:rPr>
                  <w:rStyle w:val="Hyperlink"/>
                  <w:rFonts w:cs="Calibri"/>
                  <w:sz w:val="22"/>
                </w:rPr>
                <w:t xml:space="preserve">with implementation details </w:t>
              </w:r>
              <w:r w:rsidR="00193C70" w:rsidRPr="00193C70">
                <w:rPr>
                  <w:rStyle w:val="Hyperlink"/>
                  <w:rFonts w:cs="Calibri"/>
                  <w:sz w:val="22"/>
                </w:rPr>
                <w:t>is available on CIRCABC</w:t>
              </w:r>
            </w:hyperlink>
            <w:r w:rsidR="000C4B3D">
              <w:rPr>
                <w:rFonts w:cs="Calibri"/>
                <w:sz w:val="22"/>
              </w:rPr>
              <w:t>)</w:t>
            </w:r>
            <w:r w:rsidR="00193C70">
              <w:rPr>
                <w:rFonts w:cs="Calibri"/>
                <w:sz w:val="22"/>
              </w:rPr>
              <w:t>, it</w:t>
            </w:r>
            <w:r w:rsidR="007B36D2">
              <w:rPr>
                <w:rFonts w:cs="Calibri"/>
                <w:sz w:val="22"/>
              </w:rPr>
              <w:t xml:space="preserve"> </w:t>
            </w:r>
            <w:r w:rsidR="00914715">
              <w:rPr>
                <w:rFonts w:cs="Calibri"/>
                <w:sz w:val="22"/>
              </w:rPr>
              <w:t>was approved</w:t>
            </w:r>
            <w:r w:rsidR="007B36D2">
              <w:rPr>
                <w:rFonts w:cs="Calibri"/>
                <w:sz w:val="22"/>
              </w:rPr>
              <w:t xml:space="preserve"> </w:t>
            </w:r>
            <w:r w:rsidR="00914715">
              <w:rPr>
                <w:rFonts w:cs="Calibri"/>
                <w:sz w:val="22"/>
              </w:rPr>
              <w:t xml:space="preserve">by ECCG in </w:t>
            </w:r>
            <w:r w:rsidR="007B36D2">
              <w:rPr>
                <w:rFonts w:cs="Calibri"/>
                <w:sz w:val="22"/>
              </w:rPr>
              <w:t>2021</w:t>
            </w:r>
            <w:r w:rsidR="00914715">
              <w:rPr>
                <w:rFonts w:cs="Calibri"/>
                <w:sz w:val="22"/>
              </w:rPr>
              <w:t xml:space="preserve"> and UA started NCTS-P4 operations on 01.10.2022</w:t>
            </w:r>
            <w:r w:rsidR="000C4B3D">
              <w:rPr>
                <w:rFonts w:cs="Calibri"/>
                <w:sz w:val="22"/>
              </w:rPr>
              <w:t>.</w:t>
            </w:r>
          </w:p>
          <w:p w14:paraId="6DC54868" w14:textId="2BC46CFF" w:rsidR="007957AB" w:rsidRDefault="006178B8" w:rsidP="00A610E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03218D">
              <w:rPr>
                <w:rFonts w:cs="Calibri"/>
                <w:sz w:val="22"/>
              </w:rPr>
              <w:t xml:space="preserve">In </w:t>
            </w:r>
            <w:r w:rsidRPr="00A610EB">
              <w:rPr>
                <w:rFonts w:cs="Calibri"/>
                <w:b/>
                <w:i/>
                <w:iCs/>
                <w:sz w:val="22"/>
              </w:rPr>
              <w:t>RFC-List.</w:t>
            </w:r>
            <w:r w:rsidR="00125EAC" w:rsidRPr="00A610EB">
              <w:rPr>
                <w:rFonts w:cs="Calibri"/>
                <w:b/>
                <w:i/>
                <w:iCs/>
                <w:sz w:val="22"/>
              </w:rPr>
              <w:t>35</w:t>
            </w:r>
            <w:r w:rsidRPr="00A610EB">
              <w:rPr>
                <w:rFonts w:cs="Calibri"/>
                <w:b/>
                <w:i/>
                <w:iCs/>
                <w:sz w:val="22"/>
              </w:rPr>
              <w:t>_NCTS_0098_CUSTDEV3-RTC53920_NTA.ME in NCTS- v1’01(</w:t>
            </w:r>
            <w:proofErr w:type="spellStart"/>
            <w:r w:rsidR="00814DFC" w:rsidRPr="00A610EB">
              <w:rPr>
                <w:rFonts w:cs="Calibri"/>
                <w:b/>
                <w:i/>
                <w:iCs/>
                <w:sz w:val="22"/>
              </w:rPr>
              <w:t>SfAbyNPM</w:t>
            </w:r>
            <w:proofErr w:type="spellEnd"/>
            <w:r w:rsidRPr="00A610EB">
              <w:rPr>
                <w:rFonts w:cs="Calibri"/>
                <w:b/>
                <w:i/>
                <w:iCs/>
                <w:sz w:val="22"/>
              </w:rPr>
              <w:t>).</w:t>
            </w:r>
            <w:r w:rsidR="00814DFC" w:rsidRPr="00A610EB">
              <w:rPr>
                <w:rFonts w:cs="Calibri"/>
                <w:b/>
                <w:i/>
                <w:iCs/>
                <w:sz w:val="22"/>
              </w:rPr>
              <w:t>pdf</w:t>
            </w:r>
            <w:r w:rsidRPr="007B36D2">
              <w:rPr>
                <w:rFonts w:cs="Calibri"/>
                <w:sz w:val="22"/>
              </w:rPr>
              <w:t>,</w:t>
            </w:r>
            <w:r w:rsidRPr="0003218D">
              <w:rPr>
                <w:rFonts w:cs="Calibri"/>
                <w:sz w:val="22"/>
              </w:rPr>
              <w:t xml:space="preserve"> the </w:t>
            </w:r>
            <w:r>
              <w:rPr>
                <w:rFonts w:cs="Calibri"/>
                <w:sz w:val="22"/>
              </w:rPr>
              <w:t>technical specifications</w:t>
            </w:r>
            <w:r w:rsidRPr="0003218D">
              <w:rPr>
                <w:rFonts w:cs="Calibri"/>
                <w:sz w:val="22"/>
              </w:rPr>
              <w:t xml:space="preserve"> </w:t>
            </w:r>
            <w:r w:rsidR="00914715">
              <w:rPr>
                <w:rFonts w:cs="Calibri"/>
                <w:sz w:val="22"/>
              </w:rPr>
              <w:t>were</w:t>
            </w:r>
            <w:r>
              <w:rPr>
                <w:rFonts w:cs="Calibri"/>
                <w:sz w:val="22"/>
              </w:rPr>
              <w:t xml:space="preserve"> proposed to be </w:t>
            </w:r>
            <w:r w:rsidRPr="0003218D">
              <w:rPr>
                <w:rFonts w:cs="Calibri"/>
                <w:sz w:val="22"/>
              </w:rPr>
              <w:t>modified</w:t>
            </w:r>
            <w:r>
              <w:rPr>
                <w:rFonts w:cs="Calibri"/>
                <w:sz w:val="22"/>
              </w:rPr>
              <w:t xml:space="preserve">, </w:t>
            </w:r>
            <w:r w:rsidRPr="0003218D">
              <w:rPr>
                <w:rFonts w:cs="Calibri"/>
                <w:sz w:val="22"/>
              </w:rPr>
              <w:t xml:space="preserve">to take into account the changes </w:t>
            </w:r>
            <w:r>
              <w:rPr>
                <w:rFonts w:cs="Calibri"/>
                <w:sz w:val="22"/>
              </w:rPr>
              <w:t xml:space="preserve">needed </w:t>
            </w:r>
            <w:r w:rsidRPr="0003218D">
              <w:rPr>
                <w:rFonts w:cs="Calibri"/>
                <w:sz w:val="22"/>
              </w:rPr>
              <w:t xml:space="preserve">for </w:t>
            </w:r>
            <w:r>
              <w:rPr>
                <w:rFonts w:cs="Calibri"/>
                <w:sz w:val="22"/>
              </w:rPr>
              <w:t xml:space="preserve">the extension of NCTS to </w:t>
            </w:r>
            <w:r w:rsidR="000C4B3D" w:rsidRPr="000C4B3D">
              <w:rPr>
                <w:rFonts w:cs="Calibri"/>
                <w:b/>
                <w:bCs/>
                <w:sz w:val="22"/>
              </w:rPr>
              <w:t>Montenegro (</w:t>
            </w:r>
            <w:r w:rsidR="00C6014A">
              <w:rPr>
                <w:rFonts w:cs="Calibri"/>
                <w:b/>
                <w:bCs/>
                <w:sz w:val="22"/>
              </w:rPr>
              <w:t>NA-M</w:t>
            </w:r>
            <w:r w:rsidRPr="008F03C1">
              <w:rPr>
                <w:rFonts w:cs="Calibri"/>
                <w:b/>
                <w:bCs/>
                <w:sz w:val="22"/>
              </w:rPr>
              <w:t>E</w:t>
            </w:r>
            <w:r w:rsidR="000C4B3D">
              <w:rPr>
                <w:rFonts w:cs="Calibri"/>
                <w:b/>
                <w:bCs/>
                <w:sz w:val="22"/>
              </w:rPr>
              <w:t>)</w:t>
            </w:r>
            <w:r w:rsidRPr="0003218D">
              <w:rPr>
                <w:rFonts w:cs="Calibri"/>
                <w:sz w:val="22"/>
              </w:rPr>
              <w:t>.</w:t>
            </w:r>
            <w:r>
              <w:rPr>
                <w:rFonts w:cs="Calibri"/>
                <w:sz w:val="22"/>
              </w:rPr>
              <w:t xml:space="preserve"> (</w:t>
            </w:r>
            <w:hyperlink r:id="rId13" w:history="1">
              <w:r w:rsidRPr="00193C70">
                <w:rPr>
                  <w:rStyle w:val="Hyperlink"/>
                  <w:rFonts w:cs="Calibri"/>
                  <w:sz w:val="22"/>
                </w:rPr>
                <w:t xml:space="preserve">this RFC-Proposal </w:t>
              </w:r>
              <w:r w:rsidR="00193C70" w:rsidRPr="00193C70">
                <w:rPr>
                  <w:rStyle w:val="Hyperlink"/>
                  <w:rFonts w:cs="Calibri"/>
                  <w:sz w:val="22"/>
                </w:rPr>
                <w:t>is available on CIRCABC</w:t>
              </w:r>
            </w:hyperlink>
            <w:r w:rsidR="000C4B3D">
              <w:rPr>
                <w:rFonts w:cs="Calibri"/>
                <w:sz w:val="22"/>
              </w:rPr>
              <w:t>)</w:t>
            </w:r>
            <w:r w:rsidR="00193C70">
              <w:rPr>
                <w:rFonts w:cs="Calibri"/>
                <w:sz w:val="22"/>
              </w:rPr>
              <w:t xml:space="preserve">, it </w:t>
            </w:r>
            <w:r w:rsidR="00914715">
              <w:rPr>
                <w:rFonts w:cs="Calibri"/>
                <w:sz w:val="22"/>
              </w:rPr>
              <w:t xml:space="preserve">was approved by ECCG in 2021 and ME will </w:t>
            </w:r>
            <w:r w:rsidR="00A3160E">
              <w:rPr>
                <w:rFonts w:cs="Calibri"/>
                <w:sz w:val="22"/>
              </w:rPr>
              <w:t xml:space="preserve">possibly </w:t>
            </w:r>
            <w:r w:rsidR="00914715">
              <w:rPr>
                <w:rFonts w:cs="Calibri"/>
                <w:sz w:val="22"/>
              </w:rPr>
              <w:t>start NCTS-P</w:t>
            </w:r>
            <w:r w:rsidR="00A610EB">
              <w:rPr>
                <w:rFonts w:cs="Calibri"/>
                <w:sz w:val="22"/>
              </w:rPr>
              <w:t>6</w:t>
            </w:r>
            <w:r w:rsidR="00914715">
              <w:rPr>
                <w:rFonts w:cs="Calibri"/>
                <w:sz w:val="22"/>
              </w:rPr>
              <w:t xml:space="preserve"> operations </w:t>
            </w:r>
            <w:r w:rsidR="000C4B3D">
              <w:rPr>
                <w:rFonts w:cs="Calibri"/>
                <w:sz w:val="22"/>
              </w:rPr>
              <w:t>by the end of 202</w:t>
            </w:r>
            <w:r w:rsidR="000A3F73">
              <w:rPr>
                <w:rFonts w:cs="Calibri"/>
                <w:sz w:val="22"/>
              </w:rPr>
              <w:t>5</w:t>
            </w:r>
            <w:r w:rsidR="000C4B3D">
              <w:rPr>
                <w:rFonts w:cs="Calibri"/>
                <w:sz w:val="22"/>
              </w:rPr>
              <w:t xml:space="preserve"> (date to be defined)</w:t>
            </w:r>
            <w:r>
              <w:rPr>
                <w:rFonts w:cs="Calibri"/>
                <w:sz w:val="22"/>
              </w:rPr>
              <w:t>)</w:t>
            </w:r>
            <w:r w:rsidR="000C4B3D">
              <w:rPr>
                <w:rFonts w:cs="Calibri"/>
                <w:sz w:val="22"/>
              </w:rPr>
              <w:t>.</w:t>
            </w:r>
          </w:p>
          <w:p w14:paraId="00ED7074" w14:textId="77777777" w:rsidR="00A610EB" w:rsidRPr="00A610EB" w:rsidRDefault="00A610EB" w:rsidP="00A61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7B7B0AC9" w14:textId="2C8C1089" w:rsidR="007B36D2" w:rsidRPr="0003218D" w:rsidRDefault="007B36D2" w:rsidP="008840D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0"/>
              <w:jc w:val="both"/>
              <w:rPr>
                <w:rFonts w:cs="Calibri"/>
                <w:sz w:val="22"/>
              </w:rPr>
            </w:pPr>
            <w:r>
              <w:rPr>
                <w:rFonts w:cs="Calibri"/>
                <w:sz w:val="22"/>
              </w:rPr>
              <w:t>NA-</w:t>
            </w:r>
            <w:r w:rsidR="00B53D18">
              <w:rPr>
                <w:rFonts w:cs="Calibri"/>
                <w:sz w:val="22"/>
              </w:rPr>
              <w:t>GE</w:t>
            </w:r>
            <w:r>
              <w:rPr>
                <w:rFonts w:cs="Calibri"/>
                <w:sz w:val="22"/>
              </w:rPr>
              <w:t xml:space="preserve"> will </w:t>
            </w:r>
            <w:r w:rsidR="000C4B3D">
              <w:rPr>
                <w:rFonts w:cs="Calibri"/>
                <w:sz w:val="22"/>
              </w:rPr>
              <w:t>start</w:t>
            </w:r>
            <w:r>
              <w:rPr>
                <w:rFonts w:cs="Calibri"/>
                <w:sz w:val="22"/>
              </w:rPr>
              <w:t xml:space="preserve"> NCTS with a National Transit Application that is </w:t>
            </w:r>
            <w:r w:rsidR="003D1E9D">
              <w:rPr>
                <w:rFonts w:cs="Calibri"/>
                <w:sz w:val="22"/>
              </w:rPr>
              <w:t>o</w:t>
            </w:r>
            <w:r>
              <w:rPr>
                <w:rFonts w:cs="Calibri"/>
                <w:sz w:val="22"/>
              </w:rPr>
              <w:t>perat</w:t>
            </w:r>
            <w:r w:rsidR="003D1E9D">
              <w:rPr>
                <w:rFonts w:cs="Calibri"/>
                <w:sz w:val="22"/>
              </w:rPr>
              <w:t>ing</w:t>
            </w:r>
            <w:r>
              <w:rPr>
                <w:rFonts w:cs="Calibri"/>
                <w:sz w:val="22"/>
              </w:rPr>
              <w:t xml:space="preserve"> </w:t>
            </w:r>
            <w:r w:rsidR="003D1E9D">
              <w:rPr>
                <w:rFonts w:cs="Calibri"/>
                <w:sz w:val="22"/>
              </w:rPr>
              <w:t xml:space="preserve">as </w:t>
            </w:r>
            <w:r w:rsidR="003D1E9D" w:rsidRPr="008840D1">
              <w:rPr>
                <w:rFonts w:cs="Calibri"/>
                <w:b/>
                <w:bCs/>
                <w:sz w:val="22"/>
              </w:rPr>
              <w:t>NCTS-P5</w:t>
            </w:r>
            <w:r w:rsidR="003D1E9D">
              <w:rPr>
                <w:rFonts w:cs="Calibri"/>
                <w:sz w:val="22"/>
              </w:rPr>
              <w:t xml:space="preserve">, with the capacity to activate the </w:t>
            </w:r>
            <w:r>
              <w:rPr>
                <w:rFonts w:cs="Calibri"/>
                <w:sz w:val="22"/>
              </w:rPr>
              <w:t>NCTS-P</w:t>
            </w:r>
            <w:r w:rsidR="00914715">
              <w:rPr>
                <w:rFonts w:cs="Calibri"/>
                <w:sz w:val="22"/>
              </w:rPr>
              <w:t>6</w:t>
            </w:r>
            <w:r>
              <w:rPr>
                <w:rFonts w:cs="Calibri"/>
                <w:sz w:val="22"/>
              </w:rPr>
              <w:t xml:space="preserve"> </w:t>
            </w:r>
            <w:r w:rsidR="003D1E9D">
              <w:rPr>
                <w:rFonts w:cs="Calibri"/>
                <w:sz w:val="22"/>
              </w:rPr>
              <w:t xml:space="preserve">operations </w:t>
            </w:r>
            <w:r w:rsidR="002466D4">
              <w:rPr>
                <w:rFonts w:cs="Calibri"/>
                <w:sz w:val="22"/>
              </w:rPr>
              <w:t xml:space="preserve">when applicable </w:t>
            </w:r>
            <w:r>
              <w:rPr>
                <w:rFonts w:cs="Calibri"/>
                <w:sz w:val="22"/>
              </w:rPr>
              <w:t>(</w:t>
            </w:r>
            <w:r w:rsidR="002466D4">
              <w:rPr>
                <w:rFonts w:cs="Calibri"/>
                <w:sz w:val="22"/>
              </w:rPr>
              <w:t xml:space="preserve">i.e. </w:t>
            </w:r>
            <w:r>
              <w:rPr>
                <w:rFonts w:cs="Calibri"/>
                <w:sz w:val="22"/>
              </w:rPr>
              <w:t xml:space="preserve">during the </w:t>
            </w:r>
            <w:r w:rsidR="003D1E9D">
              <w:rPr>
                <w:rFonts w:cs="Calibri"/>
                <w:sz w:val="22"/>
              </w:rPr>
              <w:t xml:space="preserve">NCTS-P5/P6 </w:t>
            </w:r>
            <w:r>
              <w:rPr>
                <w:rFonts w:cs="Calibri"/>
                <w:sz w:val="22"/>
              </w:rPr>
              <w:t xml:space="preserve">Transitional Period). </w:t>
            </w:r>
          </w:p>
          <w:p w14:paraId="3D5B9275" w14:textId="77777777" w:rsidR="007957AB" w:rsidRPr="0003218D"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cs="Calibri"/>
                <w:sz w:val="22"/>
              </w:rPr>
            </w:pPr>
          </w:p>
          <w:p w14:paraId="7D0E6825" w14:textId="7142DCE7" w:rsidR="007957AB" w:rsidRPr="008240F2" w:rsidRDefault="007957AB" w:rsidP="007B36D2">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8240F2">
              <w:rPr>
                <w:rFonts w:cs="Calibri"/>
                <w:b/>
                <w:bCs/>
                <w:sz w:val="22"/>
                <w:u w:val="single"/>
              </w:rPr>
              <w:t>NCTS-P4</w:t>
            </w:r>
          </w:p>
          <w:p w14:paraId="2CBE44E2"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631D2C66" w14:textId="72A7CEFA" w:rsidR="003D6901" w:rsidRDefault="003D6901"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u w:val="single"/>
              </w:rPr>
            </w:pPr>
            <w:r>
              <w:rPr>
                <w:rFonts w:cs="Calibri"/>
                <w:sz w:val="22"/>
                <w:u w:val="single"/>
              </w:rPr>
              <w:t>No change is needed in case the accession by GE would be possible only on 01.02.2025.</w:t>
            </w:r>
          </w:p>
          <w:p w14:paraId="7937138A" w14:textId="77777777" w:rsidR="003D6901" w:rsidRDefault="003D6901"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u w:val="single"/>
              </w:rPr>
            </w:pPr>
          </w:p>
          <w:p w14:paraId="3E8D46C1" w14:textId="1BF3D8A5" w:rsidR="00A610EB" w:rsidRPr="003D6901" w:rsidRDefault="00A610E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r w:rsidRPr="003D6901">
              <w:rPr>
                <w:rFonts w:cs="Calibri"/>
                <w:sz w:val="22"/>
              </w:rPr>
              <w:t>As per UCC Working Programme</w:t>
            </w:r>
            <w:r w:rsidR="00472079" w:rsidRPr="003D6901">
              <w:rPr>
                <w:rFonts w:cs="Calibri"/>
                <w:sz w:val="22"/>
              </w:rPr>
              <w:t xml:space="preserve"> (</w:t>
            </w:r>
            <w:r w:rsidR="00472079" w:rsidRPr="003D6901">
              <w:rPr>
                <w:rFonts w:cs="Calibri"/>
                <w:i/>
                <w:iCs/>
                <w:sz w:val="22"/>
              </w:rPr>
              <w:t>Commission Implementing Decision (EU) 2023/2879</w:t>
            </w:r>
            <w:r w:rsidR="00472079" w:rsidRPr="003D6901">
              <w:rPr>
                <w:rFonts w:cs="Calibri"/>
                <w:sz w:val="22"/>
              </w:rPr>
              <w:t>)</w:t>
            </w:r>
            <w:r w:rsidRPr="003D6901">
              <w:rPr>
                <w:rFonts w:cs="Calibri"/>
                <w:sz w:val="22"/>
              </w:rPr>
              <w:t xml:space="preserve">, </w:t>
            </w:r>
            <w:r w:rsidRPr="003D6901">
              <w:rPr>
                <w:rFonts w:cs="Calibri"/>
                <w:b/>
                <w:bCs/>
                <w:sz w:val="22"/>
              </w:rPr>
              <w:t>from 02.12.224</w:t>
            </w:r>
            <w:r w:rsidRPr="003D6901">
              <w:rPr>
                <w:rFonts w:cs="Calibri"/>
                <w:sz w:val="22"/>
              </w:rPr>
              <w:t xml:space="preserve">, </w:t>
            </w:r>
            <w:r w:rsidRPr="003D6901">
              <w:rPr>
                <w:rFonts w:cs="Calibri"/>
                <w:b/>
                <w:bCs/>
                <w:sz w:val="22"/>
              </w:rPr>
              <w:t>all NAs</w:t>
            </w:r>
            <w:r w:rsidRPr="003D6901">
              <w:rPr>
                <w:rFonts w:cs="Calibri"/>
                <w:sz w:val="22"/>
              </w:rPr>
              <w:t xml:space="preserve"> </w:t>
            </w:r>
            <w:r w:rsidRPr="003D6901">
              <w:rPr>
                <w:rFonts w:cs="Calibri"/>
                <w:b/>
                <w:bCs/>
                <w:sz w:val="22"/>
              </w:rPr>
              <w:t>must</w:t>
            </w:r>
            <w:r w:rsidRPr="003D6901">
              <w:rPr>
                <w:rFonts w:cs="Calibri"/>
                <w:sz w:val="22"/>
              </w:rPr>
              <w:t xml:space="preserve"> register </w:t>
            </w:r>
            <w:r w:rsidR="003D6901" w:rsidRPr="003D6901">
              <w:rPr>
                <w:rFonts w:cs="Calibri"/>
                <w:b/>
                <w:bCs/>
                <w:sz w:val="22"/>
              </w:rPr>
              <w:t xml:space="preserve">only </w:t>
            </w:r>
            <w:r w:rsidRPr="003D6901">
              <w:rPr>
                <w:rFonts w:cs="Calibri"/>
                <w:b/>
                <w:bCs/>
                <w:sz w:val="22"/>
              </w:rPr>
              <w:t>NCTS-P5 declaration</w:t>
            </w:r>
            <w:r w:rsidR="003D6901" w:rsidRPr="003D6901">
              <w:rPr>
                <w:rFonts w:cs="Calibri"/>
                <w:b/>
                <w:bCs/>
                <w:sz w:val="22"/>
              </w:rPr>
              <w:t>s</w:t>
            </w:r>
            <w:r w:rsidRPr="003D6901">
              <w:rPr>
                <w:rFonts w:cs="Calibri"/>
                <w:sz w:val="22"/>
              </w:rPr>
              <w:t xml:space="preserve"> (with </w:t>
            </w:r>
            <w:r w:rsidR="003D6901">
              <w:rPr>
                <w:rFonts w:cs="Calibri"/>
                <w:sz w:val="22"/>
              </w:rPr>
              <w:t>t</w:t>
            </w:r>
            <w:r w:rsidRPr="003D6901">
              <w:rPr>
                <w:rFonts w:cs="Calibri"/>
                <w:sz w:val="22"/>
              </w:rPr>
              <w:t>ransitional measures still applicable</w:t>
            </w:r>
            <w:r w:rsidR="003D6901">
              <w:rPr>
                <w:rFonts w:cs="Calibri"/>
                <w:sz w:val="22"/>
              </w:rPr>
              <w:t xml:space="preserve"> till 21.01.2025</w:t>
            </w:r>
            <w:r w:rsidRPr="003D6901">
              <w:rPr>
                <w:rFonts w:cs="Calibri"/>
                <w:sz w:val="22"/>
              </w:rPr>
              <w:t>).</w:t>
            </w:r>
            <w:r w:rsidR="00AB4DCE" w:rsidRPr="003D6901">
              <w:rPr>
                <w:rFonts w:cs="Calibri"/>
                <w:sz w:val="22"/>
              </w:rPr>
              <w:t xml:space="preserve"> At present, it is planned that </w:t>
            </w:r>
            <w:r w:rsidR="00AB4DCE" w:rsidRPr="00E930FF">
              <w:rPr>
                <w:rFonts w:cs="Calibri"/>
                <w:b/>
                <w:bCs/>
                <w:sz w:val="22"/>
                <w:u w:val="single"/>
              </w:rPr>
              <w:t>all NAs</w:t>
            </w:r>
            <w:r w:rsidR="00AB4DCE" w:rsidRPr="00E930FF">
              <w:rPr>
                <w:rFonts w:cs="Calibri"/>
                <w:sz w:val="22"/>
                <w:u w:val="single"/>
              </w:rPr>
              <w:t xml:space="preserve"> will be ready </w:t>
            </w:r>
            <w:r w:rsidR="003D6901" w:rsidRPr="00E930FF">
              <w:rPr>
                <w:rFonts w:cs="Calibri"/>
                <w:sz w:val="22"/>
                <w:u w:val="single"/>
              </w:rPr>
              <w:t xml:space="preserve">with business continuity </w:t>
            </w:r>
            <w:r w:rsidR="00AB4DCE" w:rsidRPr="00E930FF">
              <w:rPr>
                <w:rFonts w:cs="Calibri"/>
                <w:sz w:val="22"/>
                <w:u w:val="single"/>
              </w:rPr>
              <w:t>before “TPendDate”</w:t>
            </w:r>
            <w:r w:rsidR="00AB4DCE" w:rsidRPr="003D6901">
              <w:rPr>
                <w:rFonts w:cs="Calibri"/>
                <w:sz w:val="22"/>
              </w:rPr>
              <w:t xml:space="preserve">, with </w:t>
            </w:r>
            <w:r w:rsidR="003D6901" w:rsidRPr="003D6901">
              <w:rPr>
                <w:rFonts w:cs="Calibri"/>
                <w:sz w:val="22"/>
              </w:rPr>
              <w:t>San Marino</w:t>
            </w:r>
            <w:r w:rsidR="00AB4DCE" w:rsidRPr="003D6901">
              <w:rPr>
                <w:rFonts w:cs="Calibri"/>
                <w:sz w:val="22"/>
              </w:rPr>
              <w:t xml:space="preserve"> taking action to remain compatible with NCTS-P5 countries for the period 1-21.01.2025, and </w:t>
            </w:r>
            <w:r w:rsidR="003D6901" w:rsidRPr="003D6901">
              <w:rPr>
                <w:rFonts w:cs="Calibri"/>
                <w:sz w:val="22"/>
              </w:rPr>
              <w:t xml:space="preserve">with Greece committed to start NCTS-P5 operations (big-bang) on </w:t>
            </w:r>
            <w:r w:rsidR="00AB4DCE" w:rsidRPr="003D6901">
              <w:rPr>
                <w:rFonts w:cs="Calibri"/>
                <w:sz w:val="22"/>
              </w:rPr>
              <w:t>19.12.2024.</w:t>
            </w:r>
          </w:p>
          <w:p w14:paraId="122E3AF7" w14:textId="77777777" w:rsidR="00CB3ED4" w:rsidRPr="003D6901" w:rsidRDefault="00CB3ED4"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4A4878F5" w14:textId="24A7C233" w:rsidR="00A610EB" w:rsidRPr="003D6901" w:rsidRDefault="003D6901"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r w:rsidRPr="003D6901">
              <w:rPr>
                <w:rFonts w:cs="Calibri"/>
                <w:sz w:val="22"/>
              </w:rPr>
              <w:t>In this context, those two exceptions may justify the need for the update of NCTS-P4 specifications</w:t>
            </w:r>
            <w:r w:rsidR="00E930FF">
              <w:rPr>
                <w:rFonts w:cs="Calibri"/>
                <w:sz w:val="22"/>
              </w:rPr>
              <w:t>, to include ‘GE’</w:t>
            </w:r>
            <w:r w:rsidRPr="003D6901">
              <w:rPr>
                <w:rFonts w:cs="Calibri"/>
                <w:sz w:val="22"/>
              </w:rPr>
              <w:t xml:space="preserve">. </w:t>
            </w:r>
            <w:r w:rsidR="00A610EB" w:rsidRPr="003D6901">
              <w:rPr>
                <w:rFonts w:cs="Calibri"/>
                <w:sz w:val="22"/>
              </w:rPr>
              <w:t xml:space="preserve">It could be possible that </w:t>
            </w:r>
            <w:r w:rsidRPr="003D6901">
              <w:rPr>
                <w:rFonts w:cs="Calibri"/>
                <w:sz w:val="22"/>
              </w:rPr>
              <w:t xml:space="preserve">goods are moved under </w:t>
            </w:r>
            <w:r w:rsidR="00A610EB" w:rsidRPr="003D6901">
              <w:rPr>
                <w:rFonts w:cs="Calibri"/>
                <w:sz w:val="22"/>
              </w:rPr>
              <w:t xml:space="preserve">transit </w:t>
            </w:r>
            <w:r w:rsidRPr="003D6901">
              <w:rPr>
                <w:rFonts w:cs="Calibri"/>
                <w:sz w:val="22"/>
              </w:rPr>
              <w:t xml:space="preserve">between </w:t>
            </w:r>
            <w:r w:rsidR="00CB3ED4" w:rsidRPr="003D6901">
              <w:rPr>
                <w:rFonts w:cs="Calibri"/>
                <w:sz w:val="22"/>
              </w:rPr>
              <w:t xml:space="preserve">GE </w:t>
            </w:r>
            <w:r w:rsidRPr="003D6901">
              <w:rPr>
                <w:rFonts w:cs="Calibri"/>
                <w:sz w:val="22"/>
              </w:rPr>
              <w:t>and GR early December 2024</w:t>
            </w:r>
            <w:r w:rsidR="00CB3ED4" w:rsidRPr="003D6901">
              <w:rPr>
                <w:rFonts w:cs="Calibri"/>
                <w:sz w:val="22"/>
              </w:rPr>
              <w:t>, while NA-GR is still operating as NCTS-P4.</w:t>
            </w:r>
          </w:p>
          <w:p w14:paraId="2603CFC2" w14:textId="77777777" w:rsidR="00CB3ED4" w:rsidRPr="003D6901" w:rsidRDefault="00CB3ED4"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1A656C3E" w14:textId="0378797B" w:rsidR="007957AB" w:rsidRDefault="003D6901"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r w:rsidRPr="00E930FF">
              <w:rPr>
                <w:rFonts w:cs="Calibri"/>
                <w:sz w:val="22"/>
                <w:u w:val="single"/>
              </w:rPr>
              <w:t>All t</w:t>
            </w:r>
            <w:r w:rsidR="00CB3ED4" w:rsidRPr="00E930FF">
              <w:rPr>
                <w:rFonts w:cs="Calibri"/>
                <w:sz w:val="22"/>
                <w:u w:val="single"/>
              </w:rPr>
              <w:t xml:space="preserve">he NAs operating as NCTS-P5 </w:t>
            </w:r>
            <w:r w:rsidRPr="00E930FF">
              <w:rPr>
                <w:rFonts w:cs="Calibri"/>
                <w:sz w:val="22"/>
                <w:u w:val="single"/>
              </w:rPr>
              <w:t xml:space="preserve">before 02.12.2024 </w:t>
            </w:r>
            <w:r w:rsidR="00CB3ED4" w:rsidRPr="00E930FF">
              <w:rPr>
                <w:rFonts w:cs="Calibri"/>
                <w:sz w:val="22"/>
                <w:u w:val="single"/>
              </w:rPr>
              <w:t xml:space="preserve">are NOT IMPACTED by the </w:t>
            </w:r>
            <w:r w:rsidRPr="00E930FF">
              <w:rPr>
                <w:rFonts w:cs="Calibri"/>
                <w:sz w:val="22"/>
                <w:u w:val="single"/>
              </w:rPr>
              <w:t xml:space="preserve">NCTS-P4 </w:t>
            </w:r>
            <w:r w:rsidR="00CB3ED4" w:rsidRPr="00E930FF">
              <w:rPr>
                <w:rFonts w:cs="Calibri"/>
                <w:sz w:val="22"/>
                <w:u w:val="single"/>
              </w:rPr>
              <w:t>changes.</w:t>
            </w:r>
            <w:r w:rsidRPr="003D6901">
              <w:rPr>
                <w:rFonts w:cs="Calibri"/>
                <w:sz w:val="22"/>
              </w:rPr>
              <w:t xml:space="preserve"> </w:t>
            </w:r>
            <w:r w:rsidR="00CB3ED4" w:rsidRPr="003D6901">
              <w:rPr>
                <w:rFonts w:cs="Calibri"/>
                <w:sz w:val="22"/>
              </w:rPr>
              <w:t xml:space="preserve">Only NA-GR and NA-SM are expected to </w:t>
            </w:r>
            <w:r w:rsidR="007957AB" w:rsidRPr="003D6901">
              <w:rPr>
                <w:rFonts w:cs="Calibri"/>
                <w:sz w:val="22"/>
              </w:rPr>
              <w:t>appl</w:t>
            </w:r>
            <w:r w:rsidR="00CB3ED4" w:rsidRPr="003D6901">
              <w:rPr>
                <w:rFonts w:cs="Calibri"/>
                <w:sz w:val="22"/>
              </w:rPr>
              <w:t>y</w:t>
            </w:r>
            <w:r w:rsidR="008840D1" w:rsidRPr="003D6901">
              <w:rPr>
                <w:rFonts w:cs="Calibri"/>
                <w:sz w:val="22"/>
              </w:rPr>
              <w:t xml:space="preserve"> </w:t>
            </w:r>
            <w:r w:rsidR="00CB3ED4" w:rsidRPr="003D6901">
              <w:rPr>
                <w:rFonts w:cs="Calibri"/>
                <w:sz w:val="22"/>
              </w:rPr>
              <w:t>the few changes listed for</w:t>
            </w:r>
            <w:r w:rsidR="00CB3ED4">
              <w:rPr>
                <w:rFonts w:cs="Calibri"/>
                <w:sz w:val="22"/>
              </w:rPr>
              <w:t xml:space="preserve"> NCTS-</w:t>
            </w:r>
            <w:r w:rsidR="00472079">
              <w:rPr>
                <w:rFonts w:cs="Calibri"/>
                <w:sz w:val="22"/>
              </w:rPr>
              <w:t>P4 in case</w:t>
            </w:r>
            <w:r w:rsidR="00CB3ED4">
              <w:rPr>
                <w:rFonts w:cs="Calibri"/>
                <w:sz w:val="22"/>
              </w:rPr>
              <w:t xml:space="preserve"> it is confirm</w:t>
            </w:r>
            <w:r w:rsidR="009E1DFD">
              <w:rPr>
                <w:rFonts w:cs="Calibri"/>
                <w:sz w:val="22"/>
              </w:rPr>
              <w:t>ed</w:t>
            </w:r>
            <w:r w:rsidR="00CB3ED4">
              <w:rPr>
                <w:rFonts w:cs="Calibri"/>
                <w:sz w:val="22"/>
              </w:rPr>
              <w:t xml:space="preserve"> that they </w:t>
            </w:r>
            <w:r w:rsidR="008840D1">
              <w:rPr>
                <w:rFonts w:cs="Calibri"/>
                <w:sz w:val="22"/>
              </w:rPr>
              <w:t xml:space="preserve">start NCTS-P5 operations </w:t>
            </w:r>
            <w:r w:rsidR="00CB3ED4">
              <w:rPr>
                <w:rFonts w:cs="Calibri"/>
                <w:sz w:val="22"/>
              </w:rPr>
              <w:t xml:space="preserve">just after </w:t>
            </w:r>
            <w:r w:rsidR="008840D1">
              <w:rPr>
                <w:rFonts w:cs="Calibri"/>
                <w:sz w:val="22"/>
              </w:rPr>
              <w:t xml:space="preserve">the accession of </w:t>
            </w:r>
            <w:r w:rsidR="00C6014A">
              <w:rPr>
                <w:rFonts w:cs="Calibri"/>
                <w:b/>
                <w:bCs/>
                <w:sz w:val="22"/>
              </w:rPr>
              <w:t>NA-G</w:t>
            </w:r>
            <w:r w:rsidR="008840D1" w:rsidRPr="008840D1">
              <w:rPr>
                <w:rFonts w:cs="Calibri"/>
                <w:b/>
                <w:bCs/>
                <w:sz w:val="22"/>
              </w:rPr>
              <w:t>E</w:t>
            </w:r>
            <w:r w:rsidR="008840D1">
              <w:rPr>
                <w:rFonts w:cs="Calibri"/>
                <w:sz w:val="22"/>
              </w:rPr>
              <w:t xml:space="preserve"> to the CTC</w:t>
            </w:r>
            <w:r w:rsidR="003D1E9D">
              <w:rPr>
                <w:rFonts w:cs="Calibri"/>
                <w:sz w:val="22"/>
              </w:rPr>
              <w:t>.</w:t>
            </w:r>
          </w:p>
          <w:p w14:paraId="75546765" w14:textId="73F0F869" w:rsidR="003E51D2" w:rsidRDefault="003E51D2"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1735750C" w14:textId="41131500" w:rsidR="00762F1C" w:rsidRPr="00762F1C" w:rsidRDefault="00CB3ED4" w:rsidP="00762F1C">
            <w:pPr>
              <w:pStyle w:val="ListParagraph"/>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sz w:val="22"/>
                <w:szCs w:val="20"/>
              </w:rPr>
            </w:pPr>
            <w:r w:rsidRPr="00762F1C">
              <w:rPr>
                <w:sz w:val="22"/>
                <w:szCs w:val="20"/>
              </w:rPr>
              <w:t>No change will be applied to the DDCOM</w:t>
            </w:r>
            <w:r w:rsidR="00762F1C">
              <w:rPr>
                <w:sz w:val="22"/>
                <w:szCs w:val="20"/>
              </w:rPr>
              <w:t>-</w:t>
            </w:r>
            <w:r w:rsidRPr="00762F1C">
              <w:rPr>
                <w:sz w:val="22"/>
                <w:szCs w:val="20"/>
              </w:rPr>
              <w:t>v15.00.</w:t>
            </w:r>
          </w:p>
          <w:p w14:paraId="113ED802" w14:textId="77777777" w:rsidR="00762F1C"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pPr>
          </w:p>
          <w:p w14:paraId="7E425DEB" w14:textId="71F2001A" w:rsidR="00762F1C" w:rsidRPr="00762F1C" w:rsidRDefault="00762F1C" w:rsidP="00762F1C">
            <w:pPr>
              <w:pStyle w:val="ListParagraph"/>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pPr>
            <w:r w:rsidRPr="00762F1C">
              <w:rPr>
                <w:rFonts w:cs="Calibri"/>
                <w:sz w:val="22"/>
              </w:rPr>
              <w:t xml:space="preserve">The following changes are applicable to </w:t>
            </w:r>
            <w:r w:rsidRPr="00762F1C">
              <w:rPr>
                <w:rFonts w:cs="Calibri"/>
                <w:b/>
                <w:sz w:val="22"/>
                <w:u w:val="single"/>
              </w:rPr>
              <w:t>DDNTA</w:t>
            </w:r>
            <w:r>
              <w:rPr>
                <w:rFonts w:cs="Calibri"/>
                <w:b/>
                <w:sz w:val="22"/>
                <w:u w:val="single"/>
              </w:rPr>
              <w:t>-</w:t>
            </w:r>
            <w:r w:rsidRPr="00762F1C">
              <w:rPr>
                <w:rFonts w:cs="Calibri"/>
                <w:b/>
                <w:sz w:val="22"/>
                <w:u w:val="single"/>
              </w:rPr>
              <w:t>v20.00 – Appendix X</w:t>
            </w:r>
            <w:r w:rsidRPr="00762F1C">
              <w:rPr>
                <w:rFonts w:cs="Calibri"/>
                <w:sz w:val="22"/>
              </w:rPr>
              <w:t>:</w:t>
            </w:r>
          </w:p>
          <w:p w14:paraId="531A09B7" w14:textId="77777777" w:rsidR="00762F1C" w:rsidRPr="0003218D"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28F38960" w14:textId="77777777" w:rsidR="00762F1C" w:rsidRPr="00D93AFD"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contextualSpacing w:val="0"/>
              <w:rPr>
                <w:rFonts w:cs="Calibri"/>
                <w:b/>
                <w:sz w:val="22"/>
                <w:u w:val="single"/>
              </w:rPr>
            </w:pPr>
            <w:r w:rsidRPr="00D93AFD">
              <w:rPr>
                <w:rFonts w:cs="Calibri"/>
                <w:b/>
                <w:sz w:val="22"/>
                <w:u w:val="single"/>
              </w:rPr>
              <w:t xml:space="preserve">File ‘tcl.xsd’: </w:t>
            </w:r>
          </w:p>
          <w:p w14:paraId="21E9DDD3" w14:textId="77777777" w:rsidR="00762F1C" w:rsidRPr="0003218D"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916"/>
              <w:rPr>
                <w:rFonts w:cs="Calibri"/>
                <w:sz w:val="22"/>
              </w:rPr>
            </w:pPr>
            <w:r w:rsidRPr="0003218D">
              <w:rPr>
                <w:rFonts w:cs="Calibri"/>
                <w:sz w:val="22"/>
              </w:rPr>
              <w:t>For CL070 (</w:t>
            </w:r>
            <w:proofErr w:type="spellStart"/>
            <w:r w:rsidRPr="0003218D">
              <w:rPr>
                <w:rFonts w:cs="Calibri"/>
                <w:sz w:val="22"/>
              </w:rPr>
              <w:t>CountryCodesCustomsOfficeLists</w:t>
            </w:r>
            <w:proofErr w:type="spellEnd"/>
            <w:r w:rsidRPr="0003218D">
              <w:rPr>
                <w:rFonts w:cs="Calibri"/>
                <w:sz w:val="22"/>
              </w:rPr>
              <w:t>)</w:t>
            </w:r>
            <w:r>
              <w:rPr>
                <w:rStyle w:val="FootnoteReference"/>
                <w:rFonts w:cs="Calibri"/>
                <w:sz w:val="22"/>
              </w:rPr>
              <w:footnoteReference w:id="2"/>
            </w:r>
            <w:r w:rsidRPr="0003218D">
              <w:rPr>
                <w:rFonts w:cs="Calibri"/>
                <w:sz w:val="22"/>
              </w:rPr>
              <w:t>:</w:t>
            </w:r>
          </w:p>
          <w:p w14:paraId="23EFB91A" w14:textId="77777777" w:rsidR="00762F1C" w:rsidRDefault="00762F1C" w:rsidP="00762F1C">
            <w:pPr>
              <w:pStyle w:val="ListParagraph"/>
              <w:tabs>
                <w:tab w:val="left" w:pos="916"/>
                <w:tab w:val="left" w:pos="1440"/>
                <w:tab w:val="left" w:pos="2160"/>
                <w:tab w:val="left" w:pos="2880"/>
                <w:tab w:val="left" w:pos="3600"/>
                <w:tab w:val="left" w:pos="4320"/>
                <w:tab w:val="left" w:pos="5040"/>
              </w:tabs>
              <w:spacing w:before="0" w:after="120" w:line="240" w:lineRule="auto"/>
              <w:ind w:left="916"/>
              <w:rPr>
                <w:rFonts w:cs="Calibri"/>
                <w:sz w:val="22"/>
              </w:rPr>
            </w:pPr>
            <w:r>
              <w:rPr>
                <w:rFonts w:cs="Calibri"/>
                <w:sz w:val="22"/>
              </w:rPr>
              <w:tab/>
            </w:r>
            <w:r>
              <w:rPr>
                <w:rFonts w:cs="Calibri"/>
                <w:sz w:val="22"/>
              </w:rPr>
              <w:tab/>
            </w:r>
            <w:r>
              <w:rPr>
                <w:rFonts w:cs="Calibri"/>
                <w:sz w:val="22"/>
              </w:rPr>
              <w:tab/>
            </w:r>
            <w:r>
              <w:rPr>
                <w:rFonts w:cs="Calibri"/>
                <w:sz w:val="22"/>
              </w:rPr>
              <w:tab/>
            </w:r>
            <w:r>
              <w:rPr>
                <w:rFonts w:cs="Calibri"/>
                <w:sz w:val="22"/>
              </w:rPr>
              <w:tab/>
            </w:r>
            <w:r>
              <w:rPr>
                <w:rFonts w:cs="Calibri"/>
                <w:sz w:val="22"/>
              </w:rPr>
              <w:tab/>
            </w:r>
            <w:r>
              <w:rPr>
                <w:rFonts w:cs="Calibri"/>
                <w:sz w:val="22"/>
              </w:rPr>
              <w:tab/>
            </w:r>
            <w:r>
              <w:rPr>
                <w:rFonts w:cs="Calibri"/>
                <w:sz w:val="22"/>
              </w:rPr>
              <w:tab/>
            </w:r>
          </w:p>
          <w:p w14:paraId="3E9CDEEE" w14:textId="77777777"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rPr>
                <w:rFonts w:cs="Calibri"/>
                <w:sz w:val="22"/>
              </w:rPr>
            </w:pPr>
            <w:r>
              <w:rPr>
                <w:rFonts w:cs="Calibri"/>
                <w:sz w:val="22"/>
              </w:rPr>
              <w:t>a/ Addition of :</w:t>
            </w:r>
          </w:p>
          <w:p w14:paraId="23212B0D" w14:textId="4ABE36AB" w:rsidR="00762F1C" w:rsidRPr="00EA11F4"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rPr>
                <w:rFonts w:cs="Calibri"/>
                <w:sz w:val="22"/>
                <w:highlight w:val="yellow"/>
              </w:rPr>
            </w:pPr>
            <w:r w:rsidRPr="00EA11F4">
              <w:rPr>
                <w:rFonts w:cs="Calibri"/>
                <w:sz w:val="22"/>
                <w:highlight w:val="yellow"/>
              </w:rPr>
              <w:t>&lt;</w:t>
            </w:r>
            <w:proofErr w:type="spellStart"/>
            <w:r w:rsidRPr="00EA11F4">
              <w:rPr>
                <w:rFonts w:cs="Calibri"/>
                <w:sz w:val="22"/>
                <w:highlight w:val="yellow"/>
              </w:rPr>
              <w:t>xs:enumeration</w:t>
            </w:r>
            <w:proofErr w:type="spellEnd"/>
            <w:r w:rsidRPr="00EA11F4">
              <w:rPr>
                <w:rFonts w:cs="Calibri"/>
                <w:sz w:val="22"/>
                <w:highlight w:val="yellow"/>
              </w:rPr>
              <w:t xml:space="preserve"> value="</w:t>
            </w:r>
            <w:r>
              <w:rPr>
                <w:rFonts w:cs="Calibri"/>
                <w:sz w:val="22"/>
                <w:highlight w:val="yellow"/>
              </w:rPr>
              <w:t>GE</w:t>
            </w:r>
            <w:r w:rsidRPr="00EA11F4">
              <w:rPr>
                <w:rFonts w:cs="Calibri"/>
                <w:sz w:val="22"/>
                <w:highlight w:val="yellow"/>
              </w:rPr>
              <w:t>"&gt;</w:t>
            </w:r>
          </w:p>
          <w:p w14:paraId="4A7D5C5A" w14:textId="77777777" w:rsidR="00762F1C" w:rsidRPr="009F5C2F"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007"/>
              <w:rPr>
                <w:rFonts w:cs="Calibri"/>
                <w:sz w:val="22"/>
                <w:highlight w:val="yellow"/>
                <w:lang w:val="en-IE"/>
              </w:rPr>
            </w:pPr>
            <w:r w:rsidRPr="009F5C2F">
              <w:rPr>
                <w:rFonts w:cs="Calibri"/>
                <w:sz w:val="22"/>
                <w:highlight w:val="yellow"/>
                <w:lang w:val="en-IE"/>
              </w:rPr>
              <w:t>&lt;xs:annotation&gt;</w:t>
            </w:r>
          </w:p>
          <w:p w14:paraId="464CBF3D" w14:textId="4C730AF8" w:rsidR="00762F1C" w:rsidRPr="009F5C2F" w:rsidRDefault="00762F1C" w:rsidP="00762F1C">
            <w:pPr>
              <w:pStyle w:val="ListParagraph"/>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432"/>
              <w:rPr>
                <w:rFonts w:cs="Calibri"/>
                <w:sz w:val="22"/>
                <w:highlight w:val="yellow"/>
                <w:lang w:val="en-IE"/>
              </w:rPr>
            </w:pPr>
            <w:r w:rsidRPr="009F5C2F">
              <w:rPr>
                <w:rFonts w:cs="Calibri"/>
                <w:sz w:val="22"/>
                <w:highlight w:val="yellow"/>
                <w:lang w:val="en-IE"/>
              </w:rPr>
              <w:t>&lt;xs:documentation&gt;Georgia&lt;/xs:documentation&gt;</w:t>
            </w:r>
          </w:p>
          <w:p w14:paraId="09515923" w14:textId="77777777" w:rsidR="00762F1C" w:rsidRPr="00EA11F4"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007"/>
              <w:rPr>
                <w:rFonts w:cs="Calibri"/>
                <w:sz w:val="22"/>
                <w:highlight w:val="yellow"/>
              </w:rPr>
            </w:pPr>
            <w:r w:rsidRPr="00EA11F4">
              <w:rPr>
                <w:rFonts w:cs="Calibri"/>
                <w:sz w:val="22"/>
                <w:highlight w:val="yellow"/>
              </w:rPr>
              <w:t>&lt;/</w:t>
            </w:r>
            <w:proofErr w:type="spellStart"/>
            <w:r w:rsidRPr="00EA11F4">
              <w:rPr>
                <w:rFonts w:cs="Calibri"/>
                <w:sz w:val="22"/>
                <w:highlight w:val="yellow"/>
              </w:rPr>
              <w:t>xs:annotation</w:t>
            </w:r>
            <w:proofErr w:type="spellEnd"/>
            <w:r w:rsidRPr="00EA11F4">
              <w:rPr>
                <w:rFonts w:cs="Calibri"/>
                <w:sz w:val="22"/>
                <w:highlight w:val="yellow"/>
              </w:rPr>
              <w:t>&gt;</w:t>
            </w:r>
          </w:p>
          <w:p w14:paraId="10D53C41" w14:textId="77777777"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rPr>
                <w:rFonts w:cs="Calibri"/>
                <w:sz w:val="22"/>
              </w:rPr>
            </w:pPr>
            <w:r w:rsidRPr="00EA11F4">
              <w:rPr>
                <w:rFonts w:cs="Calibri"/>
                <w:sz w:val="22"/>
                <w:highlight w:val="yellow"/>
              </w:rPr>
              <w:t>&lt;/</w:t>
            </w:r>
            <w:proofErr w:type="spellStart"/>
            <w:r w:rsidRPr="00EA11F4">
              <w:rPr>
                <w:rFonts w:cs="Calibri"/>
                <w:sz w:val="22"/>
                <w:highlight w:val="yellow"/>
              </w:rPr>
              <w:t>xs:enumeration</w:t>
            </w:r>
            <w:proofErr w:type="spellEnd"/>
            <w:r w:rsidRPr="00EA11F4">
              <w:rPr>
                <w:rFonts w:cs="Calibri"/>
                <w:sz w:val="22"/>
                <w:highlight w:val="yellow"/>
              </w:rPr>
              <w:t>&gt;</w:t>
            </w:r>
          </w:p>
          <w:p w14:paraId="5F75475A" w14:textId="77777777" w:rsidR="00762F1C" w:rsidRDefault="00762F1C" w:rsidP="00762F1C">
            <w:pPr>
              <w:pStyle w:val="ListParagraph"/>
              <w:tabs>
                <w:tab w:val="left" w:pos="916"/>
                <w:tab w:val="left" w:pos="1440"/>
                <w:tab w:val="left" w:pos="2160"/>
                <w:tab w:val="left" w:pos="2880"/>
                <w:tab w:val="left" w:pos="3600"/>
              </w:tabs>
              <w:spacing w:before="0" w:after="120" w:line="240" w:lineRule="auto"/>
              <w:ind w:left="1276"/>
              <w:rPr>
                <w:rFonts w:cs="Calibri"/>
                <w:sz w:val="22"/>
              </w:rPr>
            </w:pPr>
            <w:r>
              <w:rPr>
                <w:rFonts w:cs="Calibri"/>
                <w:sz w:val="22"/>
              </w:rPr>
              <w:tab/>
            </w:r>
            <w:r>
              <w:rPr>
                <w:rFonts w:cs="Calibri"/>
                <w:sz w:val="22"/>
              </w:rPr>
              <w:tab/>
            </w:r>
            <w:r>
              <w:rPr>
                <w:rFonts w:cs="Calibri"/>
                <w:sz w:val="22"/>
              </w:rPr>
              <w:tab/>
            </w:r>
            <w:r>
              <w:rPr>
                <w:rFonts w:cs="Calibri"/>
                <w:sz w:val="22"/>
              </w:rPr>
              <w:tab/>
            </w:r>
            <w:r>
              <w:rPr>
                <w:rFonts w:cs="Calibri"/>
                <w:sz w:val="22"/>
              </w:rPr>
              <w:tab/>
            </w:r>
          </w:p>
          <w:p w14:paraId="313F3B50" w14:textId="77777777" w:rsidR="00762F1C" w:rsidRPr="00D93AFD"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contextualSpacing w:val="0"/>
              <w:rPr>
                <w:rFonts w:cs="Calibri"/>
                <w:b/>
                <w:sz w:val="22"/>
                <w:u w:val="single"/>
              </w:rPr>
            </w:pPr>
            <w:r w:rsidRPr="00D93AFD">
              <w:rPr>
                <w:rFonts w:cs="Calibri"/>
                <w:b/>
                <w:sz w:val="22"/>
                <w:u w:val="single"/>
              </w:rPr>
              <w:t xml:space="preserve">File ‘tcl_ncts.xsd’: </w:t>
            </w:r>
          </w:p>
          <w:p w14:paraId="61D329F4" w14:textId="77777777" w:rsidR="00762F1C"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919"/>
              <w:contextualSpacing w:val="0"/>
              <w:jc w:val="both"/>
              <w:rPr>
                <w:rFonts w:cs="Calibri"/>
                <w:sz w:val="22"/>
                <w:lang w:val="en-US"/>
              </w:rPr>
            </w:pPr>
            <w:r w:rsidRPr="00FD682A">
              <w:rPr>
                <w:rFonts w:cs="Calibri"/>
                <w:sz w:val="22"/>
                <w:lang w:val="en-US"/>
              </w:rPr>
              <w:t>For CL071(</w:t>
            </w:r>
            <w:proofErr w:type="spellStart"/>
            <w:r w:rsidRPr="00FD682A">
              <w:rPr>
                <w:rFonts w:cs="Calibri"/>
                <w:sz w:val="22"/>
                <w:lang w:val="en-US"/>
              </w:rPr>
              <w:t>CountryCodesGuaranteeManagementNonEc</w:t>
            </w:r>
            <w:proofErr w:type="spellEnd"/>
            <w:r w:rsidRPr="00FD682A">
              <w:rPr>
                <w:rFonts w:cs="Calibri"/>
                <w:sz w:val="22"/>
                <w:lang w:val="en-US"/>
              </w:rPr>
              <w:t>)</w:t>
            </w:r>
            <w:r>
              <w:rPr>
                <w:rFonts w:cs="Calibri"/>
                <w:sz w:val="22"/>
                <w:lang w:val="en-US"/>
              </w:rPr>
              <w:t>:</w:t>
            </w:r>
          </w:p>
          <w:p w14:paraId="7CFD50D3" w14:textId="77777777"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276"/>
              <w:jc w:val="both"/>
              <w:rPr>
                <w:rFonts w:cs="Calibri"/>
                <w:sz w:val="22"/>
                <w:lang w:val="en-US"/>
              </w:rPr>
            </w:pPr>
            <w:r>
              <w:rPr>
                <w:rFonts w:cs="Calibri"/>
                <w:sz w:val="22"/>
              </w:rPr>
              <w:t>a/ Addition of:</w:t>
            </w:r>
          </w:p>
          <w:p w14:paraId="1D12B108" w14:textId="3583AB78"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rPr>
                <w:rFonts w:cs="Calibri"/>
                <w:sz w:val="22"/>
              </w:rPr>
            </w:pPr>
            <w:r w:rsidRPr="000F02E7">
              <w:rPr>
                <w:rFonts w:cs="Calibri"/>
                <w:sz w:val="22"/>
                <w:highlight w:val="yellow"/>
              </w:rPr>
              <w:t>&lt;</w:t>
            </w:r>
            <w:proofErr w:type="spellStart"/>
            <w:r w:rsidRPr="000F02E7">
              <w:rPr>
                <w:rFonts w:cs="Calibri"/>
                <w:sz w:val="22"/>
                <w:highlight w:val="yellow"/>
              </w:rPr>
              <w:t>xs:enumeration</w:t>
            </w:r>
            <w:proofErr w:type="spellEnd"/>
            <w:r w:rsidRPr="000F02E7">
              <w:rPr>
                <w:rFonts w:cs="Calibri"/>
                <w:sz w:val="22"/>
                <w:highlight w:val="yellow"/>
              </w:rPr>
              <w:t xml:space="preserve"> value="</w:t>
            </w:r>
            <w:r>
              <w:rPr>
                <w:rFonts w:cs="Calibri"/>
                <w:sz w:val="22"/>
                <w:highlight w:val="yellow"/>
              </w:rPr>
              <w:t>GE</w:t>
            </w:r>
            <w:r w:rsidRPr="000F02E7">
              <w:rPr>
                <w:rFonts w:cs="Calibri"/>
                <w:sz w:val="22"/>
                <w:highlight w:val="yellow"/>
              </w:rPr>
              <w:t>"&gt;</w:t>
            </w:r>
          </w:p>
          <w:p w14:paraId="711E357A" w14:textId="77777777" w:rsidR="00762F1C" w:rsidRPr="009F5C2F"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160"/>
              <w:rPr>
                <w:rFonts w:cs="Calibri"/>
                <w:sz w:val="22"/>
                <w:highlight w:val="yellow"/>
                <w:lang w:val="en-IE"/>
              </w:rPr>
            </w:pPr>
            <w:r w:rsidRPr="009F5C2F">
              <w:rPr>
                <w:rFonts w:cs="Calibri"/>
                <w:sz w:val="22"/>
                <w:highlight w:val="yellow"/>
                <w:lang w:val="en-IE"/>
              </w:rPr>
              <w:t>&lt;xs:annotation&gt;</w:t>
            </w:r>
          </w:p>
          <w:p w14:paraId="2EF684A7" w14:textId="6B02D49B" w:rsidR="00762F1C" w:rsidRPr="00EC4FFE"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488"/>
              <w:rPr>
                <w:rFonts w:cs="Calibri"/>
                <w:sz w:val="22"/>
                <w:highlight w:val="yellow"/>
                <w:lang w:val="fr-BE"/>
              </w:rPr>
            </w:pPr>
            <w:r w:rsidRPr="00EC4FFE">
              <w:rPr>
                <w:rFonts w:cs="Calibri"/>
                <w:sz w:val="22"/>
                <w:highlight w:val="yellow"/>
                <w:lang w:val="fr-BE"/>
              </w:rPr>
              <w:t>&lt;</w:t>
            </w:r>
            <w:proofErr w:type="spellStart"/>
            <w:r w:rsidRPr="00EC4FFE">
              <w:rPr>
                <w:rFonts w:cs="Calibri"/>
                <w:sz w:val="22"/>
                <w:highlight w:val="yellow"/>
                <w:lang w:val="fr-BE"/>
              </w:rPr>
              <w:t>xs:documentation</w:t>
            </w:r>
            <w:proofErr w:type="spellEnd"/>
            <w:r w:rsidRPr="00EC4FFE">
              <w:rPr>
                <w:rFonts w:cs="Calibri"/>
                <w:sz w:val="22"/>
                <w:highlight w:val="yellow"/>
                <w:lang w:val="fr-BE"/>
              </w:rPr>
              <w:t>&gt;</w:t>
            </w:r>
            <w:r>
              <w:rPr>
                <w:rFonts w:cs="Calibri"/>
                <w:sz w:val="22"/>
                <w:highlight w:val="yellow"/>
                <w:lang w:val="fr-BE"/>
              </w:rPr>
              <w:t>Georgia</w:t>
            </w:r>
            <w:r w:rsidRPr="00EC4FFE">
              <w:rPr>
                <w:rFonts w:cs="Calibri"/>
                <w:sz w:val="22"/>
                <w:highlight w:val="yellow"/>
                <w:lang w:val="fr-BE"/>
              </w:rPr>
              <w:t>&lt;/</w:t>
            </w:r>
            <w:proofErr w:type="spellStart"/>
            <w:r w:rsidRPr="00EC4FFE">
              <w:rPr>
                <w:rFonts w:cs="Calibri"/>
                <w:sz w:val="22"/>
                <w:highlight w:val="yellow"/>
                <w:lang w:val="fr-BE"/>
              </w:rPr>
              <w:t>xs:documentation</w:t>
            </w:r>
            <w:proofErr w:type="spellEnd"/>
            <w:r w:rsidRPr="00EC4FFE">
              <w:rPr>
                <w:rFonts w:cs="Calibri"/>
                <w:sz w:val="22"/>
                <w:highlight w:val="yellow"/>
                <w:lang w:val="fr-BE"/>
              </w:rPr>
              <w:t>&gt;</w:t>
            </w:r>
          </w:p>
          <w:p w14:paraId="424BD3E8" w14:textId="77777777"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160"/>
              <w:rPr>
                <w:rFonts w:cs="Calibri"/>
                <w:sz w:val="22"/>
              </w:rPr>
            </w:pPr>
            <w:r w:rsidRPr="000F02E7">
              <w:rPr>
                <w:rFonts w:cs="Calibri"/>
                <w:sz w:val="22"/>
                <w:highlight w:val="yellow"/>
              </w:rPr>
              <w:t>&lt;/</w:t>
            </w:r>
            <w:proofErr w:type="spellStart"/>
            <w:r w:rsidRPr="000F02E7">
              <w:rPr>
                <w:rFonts w:cs="Calibri"/>
                <w:sz w:val="22"/>
                <w:highlight w:val="yellow"/>
              </w:rPr>
              <w:t>xs:annotation</w:t>
            </w:r>
            <w:proofErr w:type="spellEnd"/>
            <w:r w:rsidRPr="000F02E7">
              <w:rPr>
                <w:rFonts w:cs="Calibri"/>
                <w:sz w:val="22"/>
                <w:highlight w:val="yellow"/>
              </w:rPr>
              <w:t>&gt;</w:t>
            </w:r>
          </w:p>
          <w:p w14:paraId="720D51EE" w14:textId="77777777"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rPr>
                <w:rFonts w:cs="Calibri"/>
                <w:sz w:val="22"/>
              </w:rPr>
            </w:pPr>
            <w:r w:rsidRPr="00EA11F4">
              <w:rPr>
                <w:rFonts w:cs="Calibri"/>
                <w:sz w:val="22"/>
                <w:highlight w:val="yellow"/>
              </w:rPr>
              <w:t>&lt;/</w:t>
            </w:r>
            <w:proofErr w:type="spellStart"/>
            <w:r w:rsidRPr="00EA11F4">
              <w:rPr>
                <w:rFonts w:cs="Calibri"/>
                <w:sz w:val="22"/>
                <w:highlight w:val="yellow"/>
              </w:rPr>
              <w:t>xs:enumeration</w:t>
            </w:r>
            <w:proofErr w:type="spellEnd"/>
            <w:r w:rsidRPr="00EA11F4">
              <w:rPr>
                <w:rFonts w:cs="Calibri"/>
                <w:sz w:val="22"/>
                <w:highlight w:val="yellow"/>
              </w:rPr>
              <w:t>&gt;</w:t>
            </w:r>
          </w:p>
          <w:p w14:paraId="040D11D3" w14:textId="77777777" w:rsidR="00762F1C" w:rsidRPr="00FD682A"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916"/>
              <w:rPr>
                <w:rFonts w:cs="Calibri"/>
                <w:sz w:val="22"/>
              </w:rPr>
            </w:pPr>
          </w:p>
          <w:p w14:paraId="04717099" w14:textId="733DFFC4" w:rsidR="00762F1C" w:rsidRPr="000F02E7"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cs="Calibri"/>
                <w:sz w:val="22"/>
              </w:rPr>
            </w:pPr>
            <w:r w:rsidRPr="00FD682A">
              <w:rPr>
                <w:rFonts w:cs="Calibri"/>
                <w:sz w:val="22"/>
              </w:rPr>
              <w:t xml:space="preserve">The updated </w:t>
            </w:r>
            <w:r w:rsidRPr="000F02E7">
              <w:rPr>
                <w:rFonts w:cs="Calibri"/>
                <w:sz w:val="22"/>
              </w:rPr>
              <w:t xml:space="preserve">version of those files will be applicable from the date </w:t>
            </w:r>
            <w:r>
              <w:rPr>
                <w:rFonts w:cs="Calibri"/>
                <w:sz w:val="22"/>
              </w:rPr>
              <w:t>of accession by Georgia</w:t>
            </w:r>
            <w:r w:rsidRPr="000F02E7">
              <w:rPr>
                <w:rFonts w:cs="Calibri"/>
                <w:sz w:val="22"/>
              </w:rPr>
              <w:t xml:space="preserve"> to the Convention on Common Transit (</w:t>
            </w:r>
            <w:r w:rsidRPr="00225920">
              <w:rPr>
                <w:rFonts w:cs="Calibri"/>
                <w:color w:val="4472C4" w:themeColor="accent5"/>
                <w:sz w:val="22"/>
              </w:rPr>
              <w:fldChar w:fldCharType="begin"/>
            </w:r>
            <w:r w:rsidRPr="00225920">
              <w:rPr>
                <w:rFonts w:cs="Calibri"/>
                <w:color w:val="4472C4" w:themeColor="accent5"/>
                <w:sz w:val="22"/>
              </w:rPr>
              <w:instrText xml:space="preserve"> DOCPROPERTY  "Accession date"  \* MERGEFORMAT </w:instrText>
            </w:r>
            <w:r w:rsidRPr="00225920">
              <w:rPr>
                <w:rFonts w:cs="Calibri"/>
                <w:color w:val="4472C4" w:themeColor="accent5"/>
                <w:sz w:val="22"/>
              </w:rPr>
              <w:fldChar w:fldCharType="separate"/>
            </w:r>
            <w:r>
              <w:rPr>
                <w:rFonts w:cs="Calibri"/>
                <w:color w:val="4472C4" w:themeColor="accent5"/>
                <w:sz w:val="22"/>
              </w:rPr>
              <w:t>01.12.2024 (date to be confirmed)</w:t>
            </w:r>
            <w:r w:rsidRPr="00225920">
              <w:rPr>
                <w:rFonts w:cs="Calibri"/>
                <w:color w:val="4472C4" w:themeColor="accent5"/>
                <w:sz w:val="22"/>
              </w:rPr>
              <w:fldChar w:fldCharType="end"/>
            </w:r>
            <w:r w:rsidRPr="000F02E7">
              <w:rPr>
                <w:rFonts w:cs="Calibri"/>
                <w:sz w:val="22"/>
              </w:rPr>
              <w:t>).</w:t>
            </w:r>
          </w:p>
          <w:p w14:paraId="0EF93FC1" w14:textId="0D8589A0" w:rsidR="00762F1C" w:rsidRPr="00EC2154" w:rsidRDefault="00762F1C" w:rsidP="00762F1C">
            <w:pPr>
              <w:tabs>
                <w:tab w:val="left" w:pos="4741"/>
              </w:tabs>
              <w:autoSpaceDE w:val="0"/>
              <w:autoSpaceDN w:val="0"/>
              <w:adjustRightInd w:val="0"/>
              <w:spacing w:before="120" w:after="120" w:line="240" w:lineRule="auto"/>
              <w:ind w:left="720"/>
              <w:rPr>
                <w:rFonts w:ascii="Cambria" w:hAnsi="Cambria" w:cs="Calibri"/>
                <w:i/>
                <w:sz w:val="22"/>
                <w:szCs w:val="20"/>
              </w:rPr>
            </w:pPr>
            <w:r w:rsidRPr="00EC2154">
              <w:rPr>
                <w:rFonts w:ascii="Cambria" w:hAnsi="Cambria" w:cs="Calibri"/>
                <w:i/>
                <w:sz w:val="22"/>
                <w:szCs w:val="20"/>
              </w:rPr>
              <w:t xml:space="preserve">Please note that those two files will be published on CIRCABC, but the full DDNTA-v20.00 will </w:t>
            </w:r>
            <w:r w:rsidRPr="00762F1C">
              <w:rPr>
                <w:rFonts w:ascii="Cambria" w:hAnsi="Cambria" w:cs="Calibri"/>
                <w:b/>
                <w:bCs/>
                <w:i/>
                <w:sz w:val="22"/>
                <w:szCs w:val="20"/>
                <w:u w:val="single"/>
              </w:rPr>
              <w:t>not</w:t>
            </w:r>
            <w:r w:rsidRPr="00EC2154">
              <w:rPr>
                <w:rFonts w:ascii="Cambria" w:hAnsi="Cambria" w:cs="Calibri"/>
                <w:i/>
                <w:sz w:val="22"/>
                <w:szCs w:val="20"/>
              </w:rPr>
              <w:t xml:space="preserve"> be re</w:t>
            </w:r>
            <w:r w:rsidR="007342CE">
              <w:rPr>
                <w:rFonts w:ascii="Cambria" w:hAnsi="Cambria" w:cs="Calibri"/>
                <w:i/>
                <w:sz w:val="22"/>
                <w:szCs w:val="20"/>
              </w:rPr>
              <w:t>-</w:t>
            </w:r>
            <w:r w:rsidRPr="00EC2154">
              <w:rPr>
                <w:rFonts w:ascii="Cambria" w:hAnsi="Cambria" w:cs="Calibri"/>
                <w:i/>
                <w:sz w:val="22"/>
                <w:szCs w:val="20"/>
              </w:rPr>
              <w:t>published.</w:t>
            </w:r>
          </w:p>
          <w:p w14:paraId="0B0F7C00" w14:textId="77777777" w:rsidR="00762F1C" w:rsidRDefault="00762F1C" w:rsidP="00762F1C">
            <w:pPr>
              <w:tabs>
                <w:tab w:val="left" w:pos="4741"/>
              </w:tabs>
              <w:autoSpaceDE w:val="0"/>
              <w:autoSpaceDN w:val="0"/>
              <w:adjustRightInd w:val="0"/>
              <w:spacing w:before="120" w:after="120" w:line="240" w:lineRule="auto"/>
              <w:ind w:left="720"/>
              <w:rPr>
                <w:rFonts w:ascii="Cambria" w:hAnsi="Cambria" w:cs="Calibri"/>
                <w:sz w:val="22"/>
                <w:szCs w:val="20"/>
              </w:rPr>
            </w:pPr>
          </w:p>
          <w:p w14:paraId="6C14B7E8" w14:textId="229C7EC7" w:rsidR="00762F1C" w:rsidRPr="00762F1C" w:rsidRDefault="00762F1C" w:rsidP="00762F1C">
            <w:pPr>
              <w:pStyle w:val="ListParagraph"/>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sz w:val="22"/>
                <w:szCs w:val="20"/>
              </w:rPr>
            </w:pPr>
            <w:r w:rsidRPr="00762F1C">
              <w:rPr>
                <w:sz w:val="22"/>
                <w:szCs w:val="20"/>
              </w:rPr>
              <w:t xml:space="preserve">The following changes are applicable to </w:t>
            </w:r>
            <w:r w:rsidRPr="00762F1C">
              <w:rPr>
                <w:b/>
                <w:bCs/>
                <w:sz w:val="22"/>
                <w:szCs w:val="20"/>
                <w:u w:val="single"/>
              </w:rPr>
              <w:t>DDNTA-v20.00 – Appendix C</w:t>
            </w:r>
            <w:r w:rsidRPr="00762F1C">
              <w:rPr>
                <w:sz w:val="22"/>
                <w:szCs w:val="20"/>
              </w:rPr>
              <w:t>:</w:t>
            </w:r>
          </w:p>
          <w:p w14:paraId="71E02A0D" w14:textId="287A2FFB" w:rsidR="00762F1C" w:rsidRDefault="00762F1C" w:rsidP="00762F1C">
            <w:pPr>
              <w:tabs>
                <w:tab w:val="left" w:pos="4741"/>
              </w:tabs>
              <w:autoSpaceDE w:val="0"/>
              <w:autoSpaceDN w:val="0"/>
              <w:adjustRightInd w:val="0"/>
              <w:spacing w:before="120" w:after="120" w:line="240" w:lineRule="auto"/>
              <w:ind w:left="720"/>
              <w:rPr>
                <w:rFonts w:ascii="Cambria" w:hAnsi="Cambria" w:cs="Calibri"/>
                <w:sz w:val="22"/>
                <w:szCs w:val="20"/>
              </w:rPr>
            </w:pPr>
            <w:r>
              <w:rPr>
                <w:rFonts w:ascii="Cambria" w:hAnsi="Cambria" w:cs="Calibri"/>
                <w:sz w:val="22"/>
                <w:szCs w:val="20"/>
              </w:rPr>
              <w:t>The Customs Office List being common to NCTS ECS/AES and ICS, t</w:t>
            </w:r>
            <w:r w:rsidRPr="000F02E7">
              <w:rPr>
                <w:rFonts w:ascii="Cambria" w:hAnsi="Cambria" w:cs="Calibri"/>
                <w:sz w:val="22"/>
                <w:szCs w:val="20"/>
              </w:rPr>
              <w:t xml:space="preserve">he </w:t>
            </w:r>
            <w:r w:rsidRPr="00C77615">
              <w:rPr>
                <w:rFonts w:ascii="Cambria" w:hAnsi="Cambria" w:cs="Calibri"/>
                <w:b/>
                <w:sz w:val="22"/>
                <w:szCs w:val="20"/>
              </w:rPr>
              <w:t xml:space="preserve">page 68 </w:t>
            </w:r>
            <w:r w:rsidRPr="00C77615">
              <w:rPr>
                <w:rFonts w:ascii="Cambria" w:hAnsi="Cambria" w:cs="Calibri"/>
                <w:sz w:val="22"/>
                <w:szCs w:val="20"/>
              </w:rPr>
              <w:t xml:space="preserve">of </w:t>
            </w:r>
            <w:r w:rsidRPr="00C77615">
              <w:rPr>
                <w:rFonts w:ascii="Cambria" w:hAnsi="Cambria" w:cs="Calibri"/>
                <w:b/>
                <w:sz w:val="22"/>
                <w:szCs w:val="20"/>
                <w:u w:val="single"/>
              </w:rPr>
              <w:t>DDNTA-Appendix C-v20.00-SfA.pdf</w:t>
            </w:r>
            <w:r>
              <w:rPr>
                <w:rFonts w:ascii="Cambria" w:hAnsi="Cambria" w:cs="Calibri"/>
                <w:sz w:val="22"/>
                <w:szCs w:val="20"/>
              </w:rPr>
              <w:t>, t</w:t>
            </w:r>
            <w:r w:rsidRPr="000F02E7">
              <w:rPr>
                <w:rFonts w:ascii="Cambria" w:hAnsi="Cambria" w:cs="Calibri"/>
                <w:sz w:val="22"/>
                <w:szCs w:val="20"/>
              </w:rPr>
              <w:t xml:space="preserve">he </w:t>
            </w:r>
            <w:r w:rsidRPr="00C77615">
              <w:rPr>
                <w:rFonts w:ascii="Cambria" w:hAnsi="Cambria" w:cs="Calibri"/>
                <w:b/>
                <w:sz w:val="22"/>
                <w:szCs w:val="20"/>
              </w:rPr>
              <w:t xml:space="preserve">page </w:t>
            </w:r>
            <w:r>
              <w:rPr>
                <w:rFonts w:ascii="Cambria" w:hAnsi="Cambria" w:cs="Calibri"/>
                <w:b/>
                <w:sz w:val="22"/>
                <w:szCs w:val="20"/>
              </w:rPr>
              <w:t>57</w:t>
            </w:r>
            <w:r w:rsidRPr="00C77615">
              <w:rPr>
                <w:rFonts w:ascii="Cambria" w:hAnsi="Cambria" w:cs="Calibri"/>
                <w:b/>
                <w:sz w:val="22"/>
                <w:szCs w:val="20"/>
              </w:rPr>
              <w:t xml:space="preserve"> </w:t>
            </w:r>
            <w:r w:rsidRPr="00C77615">
              <w:rPr>
                <w:rFonts w:ascii="Cambria" w:hAnsi="Cambria" w:cs="Calibri"/>
                <w:sz w:val="22"/>
                <w:szCs w:val="20"/>
              </w:rPr>
              <w:t xml:space="preserve">of </w:t>
            </w:r>
            <w:r w:rsidRPr="00C77615">
              <w:rPr>
                <w:rFonts w:ascii="Cambria" w:hAnsi="Cambria" w:cs="Calibri"/>
                <w:b/>
                <w:sz w:val="22"/>
                <w:szCs w:val="20"/>
                <w:u w:val="single"/>
              </w:rPr>
              <w:t>DDN</w:t>
            </w:r>
            <w:r>
              <w:rPr>
                <w:rFonts w:ascii="Cambria" w:hAnsi="Cambria" w:cs="Calibri"/>
                <w:b/>
                <w:sz w:val="22"/>
                <w:szCs w:val="20"/>
                <w:u w:val="single"/>
              </w:rPr>
              <w:t>X</w:t>
            </w:r>
            <w:r w:rsidRPr="00C77615">
              <w:rPr>
                <w:rFonts w:ascii="Cambria" w:hAnsi="Cambria" w:cs="Calibri"/>
                <w:b/>
                <w:sz w:val="22"/>
                <w:szCs w:val="20"/>
                <w:u w:val="single"/>
              </w:rPr>
              <w:t>A-Appendix C-v</w:t>
            </w:r>
            <w:r>
              <w:rPr>
                <w:rFonts w:ascii="Cambria" w:hAnsi="Cambria" w:cs="Calibri"/>
                <w:b/>
                <w:sz w:val="22"/>
                <w:szCs w:val="20"/>
                <w:u w:val="single"/>
              </w:rPr>
              <w:t>11</w:t>
            </w:r>
            <w:r w:rsidRPr="00C77615">
              <w:rPr>
                <w:rFonts w:ascii="Cambria" w:hAnsi="Cambria" w:cs="Calibri"/>
                <w:b/>
                <w:sz w:val="22"/>
                <w:szCs w:val="20"/>
                <w:u w:val="single"/>
              </w:rPr>
              <w:t>.00-SfA.pdf</w:t>
            </w:r>
            <w:r w:rsidRPr="000F02E7">
              <w:rPr>
                <w:rFonts w:ascii="Cambria" w:hAnsi="Cambria" w:cs="Calibri"/>
                <w:sz w:val="22"/>
                <w:szCs w:val="20"/>
              </w:rPr>
              <w:t xml:space="preserve"> </w:t>
            </w:r>
            <w:r>
              <w:rPr>
                <w:rFonts w:ascii="Cambria" w:hAnsi="Cambria" w:cs="Calibri"/>
                <w:sz w:val="22"/>
                <w:szCs w:val="20"/>
              </w:rPr>
              <w:t>and t</w:t>
            </w:r>
            <w:r w:rsidRPr="000F02E7">
              <w:rPr>
                <w:rFonts w:ascii="Cambria" w:hAnsi="Cambria" w:cs="Calibri"/>
                <w:sz w:val="22"/>
                <w:szCs w:val="20"/>
              </w:rPr>
              <w:t xml:space="preserve">he </w:t>
            </w:r>
            <w:r w:rsidRPr="00C77615">
              <w:rPr>
                <w:rFonts w:ascii="Cambria" w:hAnsi="Cambria" w:cs="Calibri"/>
                <w:b/>
                <w:sz w:val="22"/>
                <w:szCs w:val="20"/>
              </w:rPr>
              <w:t xml:space="preserve">page </w:t>
            </w:r>
            <w:r>
              <w:rPr>
                <w:rFonts w:ascii="Cambria" w:hAnsi="Cambria" w:cs="Calibri"/>
                <w:b/>
                <w:sz w:val="22"/>
                <w:szCs w:val="20"/>
              </w:rPr>
              <w:t>2</w:t>
            </w:r>
            <w:r w:rsidRPr="00C77615">
              <w:rPr>
                <w:rFonts w:ascii="Cambria" w:hAnsi="Cambria" w:cs="Calibri"/>
                <w:b/>
                <w:sz w:val="22"/>
                <w:szCs w:val="20"/>
              </w:rPr>
              <w:t xml:space="preserve">8 </w:t>
            </w:r>
            <w:r w:rsidRPr="00C77615">
              <w:rPr>
                <w:rFonts w:ascii="Cambria" w:hAnsi="Cambria" w:cs="Calibri"/>
                <w:sz w:val="22"/>
                <w:szCs w:val="20"/>
              </w:rPr>
              <w:t xml:space="preserve">of </w:t>
            </w:r>
            <w:r w:rsidRPr="00C77615">
              <w:rPr>
                <w:rFonts w:ascii="Cambria" w:hAnsi="Cambria" w:cs="Calibri"/>
                <w:b/>
                <w:sz w:val="22"/>
                <w:szCs w:val="20"/>
                <w:u w:val="single"/>
              </w:rPr>
              <w:t>DDN</w:t>
            </w:r>
            <w:r>
              <w:rPr>
                <w:rFonts w:ascii="Cambria" w:hAnsi="Cambria" w:cs="Calibri"/>
                <w:b/>
                <w:sz w:val="22"/>
                <w:szCs w:val="20"/>
                <w:u w:val="single"/>
              </w:rPr>
              <w:t>I</w:t>
            </w:r>
            <w:r w:rsidRPr="00C77615">
              <w:rPr>
                <w:rFonts w:ascii="Cambria" w:hAnsi="Cambria" w:cs="Calibri"/>
                <w:b/>
                <w:sz w:val="22"/>
                <w:szCs w:val="20"/>
                <w:u w:val="single"/>
              </w:rPr>
              <w:t>A-Appendix C-v</w:t>
            </w:r>
            <w:r>
              <w:rPr>
                <w:rFonts w:ascii="Cambria" w:hAnsi="Cambria" w:cs="Calibri"/>
                <w:b/>
                <w:sz w:val="22"/>
                <w:szCs w:val="20"/>
                <w:u w:val="single"/>
              </w:rPr>
              <w:t>13</w:t>
            </w:r>
            <w:r w:rsidRPr="00C77615">
              <w:rPr>
                <w:rFonts w:ascii="Cambria" w:hAnsi="Cambria" w:cs="Calibri"/>
                <w:b/>
                <w:sz w:val="22"/>
                <w:szCs w:val="20"/>
                <w:u w:val="single"/>
              </w:rPr>
              <w:t>.00-SfA.pdf</w:t>
            </w:r>
            <w:r w:rsidRPr="000F02E7">
              <w:rPr>
                <w:rFonts w:ascii="Cambria" w:hAnsi="Cambria" w:cs="Calibri"/>
                <w:sz w:val="22"/>
                <w:szCs w:val="20"/>
              </w:rPr>
              <w:t xml:space="preserve"> must be updated </w:t>
            </w:r>
            <w:r>
              <w:rPr>
                <w:rFonts w:ascii="Cambria" w:hAnsi="Cambria" w:cs="Calibri"/>
                <w:sz w:val="22"/>
                <w:szCs w:val="20"/>
              </w:rPr>
              <w:t xml:space="preserve">(see next page) </w:t>
            </w:r>
            <w:r w:rsidRPr="000F02E7">
              <w:rPr>
                <w:rFonts w:ascii="Cambria" w:hAnsi="Cambria" w:cs="Calibri"/>
                <w:sz w:val="22"/>
                <w:szCs w:val="20"/>
              </w:rPr>
              <w:t>with the values defined in RFC-List.30</w:t>
            </w:r>
            <w:r>
              <w:rPr>
                <w:rFonts w:ascii="Cambria" w:hAnsi="Cambria" w:cs="Calibri"/>
                <w:sz w:val="22"/>
                <w:szCs w:val="20"/>
              </w:rPr>
              <w:t xml:space="preserve"> (GB/XI), in RFC-List.35 (UA)</w:t>
            </w:r>
            <w:r w:rsidRPr="000F02E7">
              <w:rPr>
                <w:rFonts w:ascii="Cambria" w:hAnsi="Cambria" w:cs="Calibri"/>
                <w:sz w:val="22"/>
                <w:szCs w:val="20"/>
              </w:rPr>
              <w:t xml:space="preserve"> and in this RFC-Proposal</w:t>
            </w:r>
            <w:r>
              <w:rPr>
                <w:rFonts w:ascii="Cambria" w:hAnsi="Cambria" w:cs="Calibri"/>
                <w:sz w:val="22"/>
                <w:szCs w:val="20"/>
              </w:rPr>
              <w:t>:</w:t>
            </w:r>
          </w:p>
          <w:p w14:paraId="3FBA2EC8" w14:textId="77777777" w:rsidR="00762F1C" w:rsidRDefault="00762F1C" w:rsidP="00762F1C">
            <w:pPr>
              <w:pStyle w:val="ListParagraph"/>
              <w:numPr>
                <w:ilvl w:val="0"/>
                <w:numId w:val="31"/>
              </w:numPr>
              <w:tabs>
                <w:tab w:val="left" w:pos="4741"/>
              </w:tabs>
              <w:autoSpaceDE w:val="0"/>
              <w:autoSpaceDN w:val="0"/>
              <w:adjustRightInd w:val="0"/>
              <w:spacing w:before="120" w:after="120" w:line="240" w:lineRule="auto"/>
              <w:rPr>
                <w:rFonts w:cs="Calibri"/>
                <w:sz w:val="22"/>
                <w:szCs w:val="20"/>
              </w:rPr>
            </w:pPr>
            <w:r>
              <w:rPr>
                <w:rFonts w:cs="Calibri"/>
                <w:sz w:val="22"/>
                <w:szCs w:val="20"/>
              </w:rPr>
              <w:t xml:space="preserve">description of </w:t>
            </w:r>
            <w:r w:rsidRPr="000F02E7">
              <w:rPr>
                <w:rFonts w:cs="Calibri"/>
                <w:sz w:val="22"/>
                <w:szCs w:val="20"/>
              </w:rPr>
              <w:t xml:space="preserve">‘GB’ </w:t>
            </w:r>
            <w:r>
              <w:rPr>
                <w:rFonts w:cs="Calibri"/>
                <w:sz w:val="22"/>
                <w:szCs w:val="20"/>
              </w:rPr>
              <w:t xml:space="preserve">became </w:t>
            </w:r>
            <w:r w:rsidRPr="00191A67">
              <w:rPr>
                <w:rFonts w:cs="Calibri"/>
                <w:sz w:val="22"/>
                <w:szCs w:val="20"/>
                <w:highlight w:val="yellow"/>
              </w:rPr>
              <w:t>‘United Kingdom of Great Britain’</w:t>
            </w:r>
            <w:r>
              <w:rPr>
                <w:rFonts w:cs="Calibri"/>
                <w:sz w:val="22"/>
                <w:szCs w:val="20"/>
              </w:rPr>
              <w:t>,</w:t>
            </w:r>
          </w:p>
          <w:p w14:paraId="64A18472" w14:textId="77777777" w:rsidR="00762F1C" w:rsidRDefault="00762F1C" w:rsidP="00762F1C">
            <w:pPr>
              <w:pStyle w:val="ListParagraph"/>
              <w:numPr>
                <w:ilvl w:val="0"/>
                <w:numId w:val="31"/>
              </w:numPr>
              <w:tabs>
                <w:tab w:val="left" w:pos="4741"/>
              </w:tabs>
              <w:autoSpaceDE w:val="0"/>
              <w:autoSpaceDN w:val="0"/>
              <w:adjustRightInd w:val="0"/>
              <w:spacing w:before="120" w:after="120" w:line="240" w:lineRule="auto"/>
              <w:rPr>
                <w:rFonts w:cs="Calibri"/>
                <w:sz w:val="22"/>
                <w:szCs w:val="20"/>
              </w:rPr>
            </w:pPr>
            <w:r>
              <w:rPr>
                <w:rFonts w:cs="Calibri"/>
                <w:sz w:val="22"/>
                <w:szCs w:val="20"/>
              </w:rPr>
              <w:t xml:space="preserve">the code </w:t>
            </w:r>
            <w:r w:rsidRPr="00191A67">
              <w:rPr>
                <w:rFonts w:cs="Calibri"/>
                <w:sz w:val="22"/>
                <w:szCs w:val="20"/>
                <w:highlight w:val="yellow"/>
              </w:rPr>
              <w:t>‘XI’ (UK (in respect of Northern Ireland)</w:t>
            </w:r>
            <w:r>
              <w:rPr>
                <w:rFonts w:cs="Calibri"/>
                <w:sz w:val="22"/>
                <w:szCs w:val="20"/>
              </w:rPr>
              <w:t xml:space="preserve"> was </w:t>
            </w:r>
            <w:r w:rsidRPr="000F02E7">
              <w:rPr>
                <w:rFonts w:cs="Calibri"/>
                <w:sz w:val="22"/>
                <w:szCs w:val="20"/>
              </w:rPr>
              <w:t>added</w:t>
            </w:r>
            <w:r>
              <w:rPr>
                <w:rFonts w:cs="Calibri"/>
                <w:sz w:val="22"/>
                <w:szCs w:val="20"/>
              </w:rPr>
              <w:t>,</w:t>
            </w:r>
          </w:p>
          <w:p w14:paraId="236308CB" w14:textId="0BEB4568" w:rsidR="00762F1C" w:rsidRDefault="00762F1C" w:rsidP="00762F1C">
            <w:pPr>
              <w:pStyle w:val="ListParagraph"/>
              <w:numPr>
                <w:ilvl w:val="0"/>
                <w:numId w:val="31"/>
              </w:numPr>
              <w:tabs>
                <w:tab w:val="left" w:pos="4741"/>
              </w:tabs>
              <w:autoSpaceDE w:val="0"/>
              <w:autoSpaceDN w:val="0"/>
              <w:adjustRightInd w:val="0"/>
              <w:spacing w:before="120" w:after="120" w:line="240" w:lineRule="auto"/>
              <w:rPr>
                <w:rFonts w:cs="Calibri"/>
                <w:sz w:val="22"/>
                <w:szCs w:val="20"/>
              </w:rPr>
            </w:pPr>
            <w:r>
              <w:rPr>
                <w:rFonts w:cs="Calibri"/>
                <w:sz w:val="22"/>
                <w:szCs w:val="20"/>
              </w:rPr>
              <w:t xml:space="preserve">the text </w:t>
            </w:r>
            <w:r w:rsidRPr="000F02E7">
              <w:rPr>
                <w:rFonts w:cs="Calibri"/>
                <w:sz w:val="22"/>
                <w:szCs w:val="20"/>
              </w:rPr>
              <w:t>"</w:t>
            </w:r>
            <w:r w:rsidRPr="000F02E7">
              <w:rPr>
                <w:rFonts w:cs="Calibri"/>
                <w:strike/>
                <w:sz w:val="22"/>
                <w:szCs w:val="20"/>
                <w:highlight w:val="yellow"/>
              </w:rPr>
              <w:t>Valid as soon as they join the Common Transit Convention</w:t>
            </w:r>
            <w:r w:rsidRPr="000F02E7">
              <w:rPr>
                <w:rFonts w:cs="Calibri"/>
                <w:sz w:val="22"/>
                <w:szCs w:val="20"/>
              </w:rPr>
              <w:t>" w</w:t>
            </w:r>
            <w:r w:rsidR="007342CE">
              <w:rPr>
                <w:rFonts w:cs="Calibri"/>
                <w:sz w:val="22"/>
                <w:szCs w:val="20"/>
              </w:rPr>
              <w:t xml:space="preserve">as </w:t>
            </w:r>
            <w:r w:rsidRPr="000F02E7">
              <w:rPr>
                <w:rFonts w:cs="Calibri"/>
                <w:sz w:val="22"/>
                <w:szCs w:val="20"/>
              </w:rPr>
              <w:t xml:space="preserve">removed </w:t>
            </w:r>
            <w:r w:rsidRPr="00191A67">
              <w:rPr>
                <w:rFonts w:cs="Calibri"/>
                <w:sz w:val="22"/>
                <w:szCs w:val="20"/>
              </w:rPr>
              <w:t>for RS</w:t>
            </w:r>
            <w:r>
              <w:rPr>
                <w:rFonts w:cs="Calibri"/>
                <w:sz w:val="22"/>
                <w:szCs w:val="20"/>
              </w:rPr>
              <w:t>,</w:t>
            </w:r>
          </w:p>
          <w:p w14:paraId="2955257F" w14:textId="627FE08E" w:rsidR="00762F1C" w:rsidRDefault="00762F1C" w:rsidP="00762F1C">
            <w:pPr>
              <w:pStyle w:val="ListParagraph"/>
              <w:numPr>
                <w:ilvl w:val="0"/>
                <w:numId w:val="31"/>
              </w:numPr>
              <w:tabs>
                <w:tab w:val="left" w:pos="4741"/>
              </w:tabs>
              <w:autoSpaceDE w:val="0"/>
              <w:autoSpaceDN w:val="0"/>
              <w:adjustRightInd w:val="0"/>
              <w:spacing w:before="120" w:after="120" w:line="240" w:lineRule="auto"/>
              <w:rPr>
                <w:rFonts w:cs="Calibri"/>
                <w:sz w:val="22"/>
                <w:szCs w:val="20"/>
              </w:rPr>
            </w:pPr>
            <w:r>
              <w:rPr>
                <w:rFonts w:cs="Calibri"/>
                <w:sz w:val="22"/>
                <w:szCs w:val="20"/>
              </w:rPr>
              <w:t xml:space="preserve">the code </w:t>
            </w:r>
            <w:r w:rsidRPr="00191A67">
              <w:rPr>
                <w:rFonts w:cs="Calibri"/>
                <w:sz w:val="22"/>
                <w:szCs w:val="20"/>
                <w:highlight w:val="yellow"/>
              </w:rPr>
              <w:t>‘</w:t>
            </w:r>
            <w:r>
              <w:rPr>
                <w:rFonts w:cs="Calibri"/>
                <w:sz w:val="22"/>
                <w:szCs w:val="20"/>
                <w:highlight w:val="yellow"/>
              </w:rPr>
              <w:t>UA</w:t>
            </w:r>
            <w:r w:rsidRPr="00191A67">
              <w:rPr>
                <w:rFonts w:cs="Calibri"/>
                <w:sz w:val="22"/>
                <w:szCs w:val="20"/>
                <w:highlight w:val="yellow"/>
              </w:rPr>
              <w:t>’ (U</w:t>
            </w:r>
            <w:r>
              <w:rPr>
                <w:rFonts w:cs="Calibri"/>
                <w:sz w:val="22"/>
                <w:szCs w:val="20"/>
                <w:highlight w:val="yellow"/>
              </w:rPr>
              <w:t>kraine)</w:t>
            </w:r>
            <w:r>
              <w:rPr>
                <w:rFonts w:cs="Calibri"/>
                <w:sz w:val="22"/>
                <w:szCs w:val="20"/>
              </w:rPr>
              <w:t xml:space="preserve"> was added,</w:t>
            </w:r>
          </w:p>
          <w:p w14:paraId="3E26A17F" w14:textId="1E68192D" w:rsidR="00762F1C" w:rsidRDefault="00762F1C" w:rsidP="00762F1C">
            <w:pPr>
              <w:pStyle w:val="ListParagraph"/>
              <w:numPr>
                <w:ilvl w:val="0"/>
                <w:numId w:val="31"/>
              </w:numPr>
              <w:tabs>
                <w:tab w:val="left" w:pos="4741"/>
              </w:tabs>
              <w:autoSpaceDE w:val="0"/>
              <w:autoSpaceDN w:val="0"/>
              <w:adjustRightInd w:val="0"/>
              <w:spacing w:before="120" w:after="120" w:line="240" w:lineRule="auto"/>
              <w:rPr>
                <w:rFonts w:cs="Calibri"/>
                <w:sz w:val="22"/>
                <w:szCs w:val="20"/>
              </w:rPr>
            </w:pPr>
            <w:r>
              <w:rPr>
                <w:rFonts w:cs="Calibri"/>
                <w:sz w:val="22"/>
                <w:szCs w:val="20"/>
              </w:rPr>
              <w:t xml:space="preserve">the code </w:t>
            </w:r>
            <w:r w:rsidRPr="00191A67">
              <w:rPr>
                <w:rFonts w:cs="Calibri"/>
                <w:sz w:val="22"/>
                <w:szCs w:val="20"/>
                <w:highlight w:val="yellow"/>
              </w:rPr>
              <w:t>‘</w:t>
            </w:r>
            <w:r>
              <w:rPr>
                <w:rFonts w:cs="Calibri"/>
                <w:sz w:val="22"/>
                <w:szCs w:val="20"/>
                <w:highlight w:val="yellow"/>
              </w:rPr>
              <w:t>GE</w:t>
            </w:r>
            <w:r w:rsidRPr="00191A67">
              <w:rPr>
                <w:rFonts w:cs="Calibri"/>
                <w:sz w:val="22"/>
                <w:szCs w:val="20"/>
                <w:highlight w:val="yellow"/>
              </w:rPr>
              <w:t>’ (</w:t>
            </w:r>
            <w:r>
              <w:rPr>
                <w:rFonts w:cs="Calibri"/>
                <w:sz w:val="22"/>
                <w:szCs w:val="20"/>
                <w:highlight w:val="yellow"/>
              </w:rPr>
              <w:t>Georgia)</w:t>
            </w:r>
            <w:r>
              <w:rPr>
                <w:rFonts w:cs="Calibri"/>
                <w:sz w:val="22"/>
                <w:szCs w:val="20"/>
              </w:rPr>
              <w:t xml:space="preserve"> is also</w:t>
            </w:r>
            <w:r w:rsidR="007342CE">
              <w:rPr>
                <w:rFonts w:cs="Calibri"/>
                <w:sz w:val="22"/>
                <w:szCs w:val="20"/>
              </w:rPr>
              <w:t xml:space="preserve"> becoming</w:t>
            </w:r>
            <w:r>
              <w:rPr>
                <w:rFonts w:cs="Calibri"/>
                <w:sz w:val="22"/>
                <w:szCs w:val="20"/>
              </w:rPr>
              <w:t xml:space="preserve"> applicable,</w:t>
            </w:r>
          </w:p>
          <w:p w14:paraId="428C3322" w14:textId="77777777" w:rsidR="00762F1C" w:rsidRDefault="00762F1C" w:rsidP="00762F1C">
            <w:pPr>
              <w:autoSpaceDE w:val="0"/>
              <w:autoSpaceDN w:val="0"/>
              <w:adjustRightInd w:val="0"/>
              <w:spacing w:before="0" w:after="120" w:line="240" w:lineRule="auto"/>
              <w:ind w:left="1440"/>
              <w:rPr>
                <w:rFonts w:ascii="Arial" w:hAnsi="Arial" w:cs="Arial"/>
                <w:sz w:val="18"/>
                <w:szCs w:val="16"/>
                <w:u w:val="single"/>
                <w:lang w:eastAsia="en-GB"/>
              </w:rPr>
            </w:pPr>
          </w:p>
          <w:p w14:paraId="17926975" w14:textId="77777777" w:rsidR="00762F1C" w:rsidRPr="00E404DA" w:rsidRDefault="00762F1C" w:rsidP="00762F1C">
            <w:pPr>
              <w:autoSpaceDE w:val="0"/>
              <w:autoSpaceDN w:val="0"/>
              <w:adjustRightInd w:val="0"/>
              <w:spacing w:before="0" w:after="120" w:line="240" w:lineRule="auto"/>
              <w:ind w:left="1440"/>
              <w:rPr>
                <w:rFonts w:ascii="Arial" w:hAnsi="Arial" w:cs="Arial"/>
                <w:sz w:val="18"/>
                <w:szCs w:val="16"/>
                <w:u w:val="single"/>
                <w:lang w:eastAsia="en-GB"/>
              </w:rPr>
            </w:pPr>
            <w:r w:rsidRPr="000F02E7">
              <w:rPr>
                <w:noProof/>
                <w:bdr w:val="single" w:sz="12" w:space="0" w:color="C00000" w:shadow="1"/>
                <w:lang w:val="en-IE" w:eastAsia="en-IE"/>
              </w:rPr>
              <w:lastRenderedPageBreak/>
              <w:drawing>
                <wp:inline distT="0" distB="0" distL="0" distR="0" wp14:anchorId="5AFE6393" wp14:editId="2D354714">
                  <wp:extent cx="4197350" cy="53812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06628" cy="5393113"/>
                          </a:xfrm>
                          <a:prstGeom prst="rect">
                            <a:avLst/>
                          </a:prstGeom>
                        </pic:spPr>
                      </pic:pic>
                    </a:graphicData>
                  </a:graphic>
                </wp:inline>
              </w:drawing>
            </w:r>
          </w:p>
          <w:p w14:paraId="66E479A1" w14:textId="77777777" w:rsidR="00762F1C" w:rsidRDefault="00762F1C" w:rsidP="00762F1C">
            <w:pPr>
              <w:pStyle w:val="ListParagraph"/>
              <w:tabs>
                <w:tab w:val="left" w:pos="4741"/>
              </w:tabs>
              <w:autoSpaceDE w:val="0"/>
              <w:autoSpaceDN w:val="0"/>
              <w:adjustRightInd w:val="0"/>
              <w:spacing w:before="120" w:after="120" w:line="240" w:lineRule="auto"/>
              <w:rPr>
                <w:rFonts w:cs="Calibri"/>
                <w:sz w:val="22"/>
                <w:szCs w:val="20"/>
              </w:rPr>
            </w:pPr>
          </w:p>
          <w:p w14:paraId="661B044E" w14:textId="39DC08A8" w:rsidR="00762F1C" w:rsidRPr="00EC2154" w:rsidRDefault="00762F1C" w:rsidP="00762F1C">
            <w:pPr>
              <w:tabs>
                <w:tab w:val="left" w:pos="4741"/>
              </w:tabs>
              <w:autoSpaceDE w:val="0"/>
              <w:autoSpaceDN w:val="0"/>
              <w:adjustRightInd w:val="0"/>
              <w:spacing w:before="120" w:after="120" w:line="240" w:lineRule="auto"/>
              <w:ind w:left="720"/>
              <w:rPr>
                <w:rFonts w:ascii="Cambria" w:hAnsi="Cambria" w:cs="Calibri"/>
                <w:i/>
                <w:sz w:val="22"/>
                <w:szCs w:val="20"/>
              </w:rPr>
            </w:pPr>
            <w:r w:rsidRPr="00EC2154">
              <w:rPr>
                <w:rFonts w:ascii="Cambria" w:hAnsi="Cambria" w:cs="Calibri"/>
                <w:i/>
                <w:sz w:val="22"/>
                <w:szCs w:val="20"/>
              </w:rPr>
              <w:t xml:space="preserve">Please note that those </w:t>
            </w:r>
            <w:r>
              <w:rPr>
                <w:rFonts w:ascii="Cambria" w:hAnsi="Cambria" w:cs="Calibri"/>
                <w:i/>
                <w:sz w:val="22"/>
                <w:szCs w:val="20"/>
              </w:rPr>
              <w:t>reference data will be changed in CS/RD2 (see below)</w:t>
            </w:r>
            <w:r w:rsidRPr="00EC2154">
              <w:rPr>
                <w:rFonts w:ascii="Cambria" w:hAnsi="Cambria" w:cs="Calibri"/>
                <w:i/>
                <w:sz w:val="22"/>
                <w:szCs w:val="20"/>
              </w:rPr>
              <w:t xml:space="preserve">, but the </w:t>
            </w:r>
            <w:r>
              <w:rPr>
                <w:rFonts w:ascii="Cambria" w:hAnsi="Cambria" w:cs="Calibri"/>
                <w:i/>
                <w:sz w:val="22"/>
                <w:szCs w:val="20"/>
              </w:rPr>
              <w:t xml:space="preserve">full </w:t>
            </w:r>
            <w:r w:rsidRPr="00EC2154">
              <w:rPr>
                <w:rFonts w:ascii="Cambria" w:hAnsi="Cambria" w:cs="Calibri"/>
                <w:i/>
                <w:sz w:val="22"/>
                <w:szCs w:val="20"/>
              </w:rPr>
              <w:t xml:space="preserve">DDNTA-v20.00 </w:t>
            </w:r>
            <w:r>
              <w:rPr>
                <w:rFonts w:ascii="Cambria" w:hAnsi="Cambria" w:cs="Calibri"/>
                <w:i/>
                <w:sz w:val="22"/>
                <w:szCs w:val="20"/>
              </w:rPr>
              <w:t xml:space="preserve">(with new Appendix C) </w:t>
            </w:r>
            <w:r w:rsidRPr="00EC2154">
              <w:rPr>
                <w:rFonts w:ascii="Cambria" w:hAnsi="Cambria" w:cs="Calibri"/>
                <w:i/>
                <w:sz w:val="22"/>
                <w:szCs w:val="20"/>
              </w:rPr>
              <w:t>will not be re</w:t>
            </w:r>
            <w:r w:rsidR="007342CE">
              <w:rPr>
                <w:rFonts w:ascii="Cambria" w:hAnsi="Cambria" w:cs="Calibri"/>
                <w:i/>
                <w:sz w:val="22"/>
                <w:szCs w:val="20"/>
              </w:rPr>
              <w:t>-</w:t>
            </w:r>
            <w:r w:rsidRPr="00EC2154">
              <w:rPr>
                <w:rFonts w:ascii="Cambria" w:hAnsi="Cambria" w:cs="Calibri"/>
                <w:i/>
                <w:sz w:val="22"/>
                <w:szCs w:val="20"/>
              </w:rPr>
              <w:t>published.</w:t>
            </w:r>
          </w:p>
          <w:p w14:paraId="769F7EA2" w14:textId="77777777" w:rsidR="00762F1C" w:rsidRDefault="00762F1C" w:rsidP="00762F1C">
            <w:pPr>
              <w:tabs>
                <w:tab w:val="left" w:pos="4741"/>
              </w:tabs>
              <w:autoSpaceDE w:val="0"/>
              <w:autoSpaceDN w:val="0"/>
              <w:adjustRightInd w:val="0"/>
              <w:spacing w:before="120" w:after="120" w:line="240" w:lineRule="auto"/>
              <w:rPr>
                <w:rFonts w:cs="Calibri"/>
                <w:sz w:val="22"/>
                <w:szCs w:val="20"/>
              </w:rPr>
            </w:pPr>
          </w:p>
          <w:p w14:paraId="08FE8B35" w14:textId="15EB52F4" w:rsidR="00187ECE" w:rsidRPr="00762F1C" w:rsidRDefault="00187ECE" w:rsidP="00187ECE">
            <w:pPr>
              <w:pStyle w:val="ListParagraph"/>
              <w:numPr>
                <w:ilvl w:val="0"/>
                <w:numId w:val="43"/>
              </w:numPr>
              <w:tabs>
                <w:tab w:val="left" w:pos="4741"/>
              </w:tabs>
              <w:autoSpaceDE w:val="0"/>
              <w:autoSpaceDN w:val="0"/>
              <w:adjustRightInd w:val="0"/>
              <w:spacing w:before="120" w:after="120" w:line="240" w:lineRule="auto"/>
              <w:rPr>
                <w:rFonts w:cs="Calibri"/>
                <w:sz w:val="22"/>
                <w:szCs w:val="20"/>
              </w:rPr>
            </w:pPr>
            <w:r w:rsidRPr="00762F1C">
              <w:rPr>
                <w:rFonts w:cs="Calibri"/>
                <w:sz w:val="22"/>
                <w:szCs w:val="20"/>
              </w:rPr>
              <w:t xml:space="preserve">The </w:t>
            </w:r>
            <w:r>
              <w:rPr>
                <w:rFonts w:cs="Calibri"/>
                <w:b/>
                <w:sz w:val="22"/>
                <w:szCs w:val="20"/>
              </w:rPr>
              <w:t xml:space="preserve">CS/RD2 CONF and PROD data </w:t>
            </w:r>
            <w:r w:rsidRPr="00762F1C">
              <w:rPr>
                <w:rFonts w:cs="Calibri"/>
                <w:sz w:val="22"/>
                <w:szCs w:val="20"/>
              </w:rPr>
              <w:t>will be updated</w:t>
            </w:r>
            <w:r>
              <w:rPr>
                <w:rFonts w:cs="Calibri"/>
                <w:sz w:val="22"/>
                <w:szCs w:val="20"/>
              </w:rPr>
              <w:t xml:space="preserve"> for NCTS-P4 as follows:</w:t>
            </w:r>
          </w:p>
          <w:p w14:paraId="05723241" w14:textId="04F78073" w:rsidR="00187ECE" w:rsidRDefault="00E930FF" w:rsidP="00E930FF">
            <w:pPr>
              <w:pStyle w:val="ListParagraph"/>
              <w:numPr>
                <w:ilvl w:val="0"/>
                <w:numId w:val="31"/>
              </w:numPr>
              <w:tabs>
                <w:tab w:val="left" w:pos="4741"/>
              </w:tabs>
              <w:autoSpaceDE w:val="0"/>
              <w:autoSpaceDN w:val="0"/>
              <w:adjustRightInd w:val="0"/>
              <w:spacing w:before="120" w:after="120" w:line="240" w:lineRule="auto"/>
              <w:ind w:left="1440"/>
              <w:rPr>
                <w:rFonts w:cs="Calibri"/>
                <w:sz w:val="22"/>
                <w:szCs w:val="20"/>
              </w:rPr>
            </w:pPr>
            <w:r>
              <w:rPr>
                <w:rFonts w:cs="Calibri"/>
                <w:sz w:val="22"/>
                <w:szCs w:val="20"/>
              </w:rPr>
              <w:t>CL008, CL009, CL015, CL048, CL070, CL141, CL142, CL143, CL144 : same changes as defined for NCTS-P5 (see below)</w:t>
            </w:r>
          </w:p>
          <w:p w14:paraId="66DD4A80" w14:textId="0A952137" w:rsidR="00E930FF" w:rsidRPr="00E930FF" w:rsidRDefault="00E930FF" w:rsidP="00E930FF">
            <w:pPr>
              <w:pStyle w:val="ListParagraph"/>
              <w:numPr>
                <w:ilvl w:val="0"/>
                <w:numId w:val="31"/>
              </w:numPr>
              <w:tabs>
                <w:tab w:val="left" w:pos="4741"/>
              </w:tabs>
              <w:autoSpaceDE w:val="0"/>
              <w:autoSpaceDN w:val="0"/>
              <w:adjustRightInd w:val="0"/>
              <w:spacing w:before="120" w:after="120" w:line="240" w:lineRule="auto"/>
              <w:ind w:left="1440"/>
              <w:rPr>
                <w:rFonts w:cs="Calibri"/>
                <w:bCs/>
                <w:sz w:val="22"/>
                <w:szCs w:val="20"/>
              </w:rPr>
            </w:pPr>
            <w:r w:rsidRPr="00E930FF">
              <w:rPr>
                <w:rFonts w:cs="Calibri"/>
                <w:bCs/>
                <w:sz w:val="22"/>
                <w:u w:val="single"/>
              </w:rPr>
              <w:t>Applicability NCTS-P4 and ECS-P2</w:t>
            </w:r>
            <w:r w:rsidRPr="00E930FF">
              <w:rPr>
                <w:rFonts w:cs="Calibri"/>
                <w:bCs/>
                <w:sz w:val="22"/>
              </w:rPr>
              <w:t xml:space="preserve"> - </w:t>
            </w:r>
            <w:r w:rsidRPr="00E930FF">
              <w:rPr>
                <w:rFonts w:cs="Calibri"/>
                <w:b/>
                <w:sz w:val="22"/>
              </w:rPr>
              <w:t>CL063</w:t>
            </w:r>
            <w:r>
              <w:rPr>
                <w:rFonts w:cs="Calibri"/>
                <w:b/>
                <w:sz w:val="22"/>
              </w:rPr>
              <w:t xml:space="preserve"> </w:t>
            </w:r>
            <w:r w:rsidRPr="00E930FF">
              <w:rPr>
                <w:rFonts w:cs="Calibri"/>
                <w:sz w:val="22"/>
              </w:rPr>
              <w:t>(</w:t>
            </w:r>
            <w:proofErr w:type="spellStart"/>
            <w:r w:rsidRPr="00E930FF">
              <w:rPr>
                <w:rFonts w:cs="Calibri"/>
                <w:sz w:val="22"/>
              </w:rPr>
              <w:t>CountryCodesCommonTransitOutsideCommunity</w:t>
            </w:r>
            <w:proofErr w:type="spellEnd"/>
            <w:r w:rsidRPr="00E930FF">
              <w:rPr>
                <w:rFonts w:cs="Calibri"/>
                <w:sz w:val="22"/>
              </w:rPr>
              <w:t>):</w:t>
            </w:r>
          </w:p>
          <w:p w14:paraId="527FFA39" w14:textId="3481C71C" w:rsidR="00E930FF" w:rsidRPr="00837DE2" w:rsidRDefault="00E66B6B" w:rsidP="00E66B6B">
            <w:pPr>
              <w:pStyle w:val="ListParagraph"/>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50"/>
              <w:jc w:val="both"/>
              <w:rPr>
                <w:rFonts w:cs="Calibri"/>
                <w:sz w:val="22"/>
              </w:rPr>
            </w:pPr>
            <w:r w:rsidRPr="00E66B6B">
              <w:rPr>
                <w:rFonts w:cs="Calibri"/>
                <w:sz w:val="22"/>
              </w:rPr>
              <w:sym w:font="Wingdings" w:char="F0E0"/>
            </w:r>
            <w:r>
              <w:rPr>
                <w:rFonts w:cs="Calibri"/>
                <w:sz w:val="22"/>
              </w:rPr>
              <w:t xml:space="preserve"> </w:t>
            </w:r>
            <w:r w:rsidR="00E930FF" w:rsidRPr="00837DE2">
              <w:rPr>
                <w:rFonts w:cs="Calibri"/>
                <w:sz w:val="22"/>
              </w:rPr>
              <w:t>the entry ‘</w:t>
            </w:r>
            <w:r w:rsidR="00E930FF">
              <w:rPr>
                <w:rFonts w:cs="Calibri"/>
                <w:b/>
                <w:sz w:val="22"/>
              </w:rPr>
              <w:t>GE</w:t>
            </w:r>
            <w:r w:rsidR="00E930FF" w:rsidRPr="00837DE2">
              <w:rPr>
                <w:rFonts w:cs="Calibri"/>
                <w:sz w:val="22"/>
              </w:rPr>
              <w:t>’ (‘</w:t>
            </w:r>
            <w:r w:rsidR="00E930FF">
              <w:rPr>
                <w:rFonts w:cs="Calibri"/>
                <w:sz w:val="22"/>
              </w:rPr>
              <w:t>Georgia</w:t>
            </w:r>
            <w:r w:rsidR="00E930FF" w:rsidRPr="00837DE2">
              <w:rPr>
                <w:rFonts w:cs="Calibri"/>
                <w:sz w:val="22"/>
              </w:rPr>
              <w:t xml:space="preserve">’) </w:t>
            </w:r>
            <w:r w:rsidR="00E930FF">
              <w:rPr>
                <w:rFonts w:cs="Calibri"/>
                <w:sz w:val="22"/>
              </w:rPr>
              <w:t xml:space="preserve">will be </w:t>
            </w:r>
            <w:r w:rsidR="00E930FF" w:rsidRPr="00837DE2">
              <w:rPr>
                <w:rFonts w:cs="Calibri"/>
                <w:sz w:val="22"/>
              </w:rPr>
              <w:t xml:space="preserve">added with validity date </w:t>
            </w:r>
            <w:r w:rsidR="00E930FF" w:rsidRPr="00225920">
              <w:rPr>
                <w:rFonts w:cs="Calibri"/>
                <w:color w:val="4472C4" w:themeColor="accent5"/>
                <w:sz w:val="22"/>
              </w:rPr>
              <w:fldChar w:fldCharType="begin"/>
            </w:r>
            <w:r w:rsidR="00E930FF" w:rsidRPr="00225920">
              <w:rPr>
                <w:rFonts w:cs="Calibri"/>
                <w:color w:val="4472C4" w:themeColor="accent5"/>
                <w:sz w:val="22"/>
              </w:rPr>
              <w:instrText xml:space="preserve"> DOCPROPERTY  "Accession date"  \* MERGEFORMAT </w:instrText>
            </w:r>
            <w:r w:rsidR="00E930FF" w:rsidRPr="00225920">
              <w:rPr>
                <w:rFonts w:cs="Calibri"/>
                <w:color w:val="4472C4" w:themeColor="accent5"/>
                <w:sz w:val="22"/>
              </w:rPr>
              <w:fldChar w:fldCharType="separate"/>
            </w:r>
            <w:r w:rsidR="00E930FF">
              <w:rPr>
                <w:rFonts w:cs="Calibri"/>
                <w:color w:val="4472C4" w:themeColor="accent5"/>
                <w:sz w:val="22"/>
              </w:rPr>
              <w:t>01.12.2024 (date to be confirmed)</w:t>
            </w:r>
            <w:r w:rsidR="00E930FF" w:rsidRPr="00225920">
              <w:rPr>
                <w:rFonts w:cs="Calibri"/>
                <w:color w:val="4472C4" w:themeColor="accent5"/>
                <w:sz w:val="22"/>
              </w:rPr>
              <w:fldChar w:fldCharType="end"/>
            </w:r>
            <w:r w:rsidR="00E930FF" w:rsidRPr="00837DE2">
              <w:rPr>
                <w:rFonts w:cs="Calibri"/>
                <w:sz w:val="22"/>
              </w:rPr>
              <w:t>.</w:t>
            </w:r>
          </w:p>
          <w:p w14:paraId="12AF41DD" w14:textId="77777777" w:rsidR="00E930FF" w:rsidRDefault="00E930FF" w:rsidP="00E930F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jc w:val="both"/>
              <w:rPr>
                <w:rFonts w:cs="Calibri"/>
                <w:sz w:val="22"/>
              </w:rPr>
            </w:pPr>
          </w:p>
          <w:p w14:paraId="687E7700" w14:textId="2B654BBD" w:rsidR="00E930FF" w:rsidRPr="006F553F" w:rsidRDefault="00E930FF" w:rsidP="00E930F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844" w:hanging="2224"/>
              <w:jc w:val="both"/>
              <w:rPr>
                <w:rFonts w:cs="Calibri"/>
                <w:i/>
                <w:sz w:val="22"/>
              </w:rPr>
            </w:pPr>
            <w:r w:rsidRPr="006F553F">
              <w:rPr>
                <w:rFonts w:ascii="Arial" w:hAnsi="Arial" w:cs="Arial"/>
                <w:b/>
                <w:color w:val="4472C4" w:themeColor="accent5"/>
                <w:u w:val="single"/>
              </w:rPr>
              <w:t>Important for ECS-P2</w:t>
            </w:r>
            <w:r w:rsidRPr="006F553F">
              <w:rPr>
                <w:i/>
                <w:u w:val="single"/>
              </w:rPr>
              <w:t>:</w:t>
            </w:r>
            <w:r w:rsidRPr="006F553F">
              <w:rPr>
                <w:i/>
              </w:rPr>
              <w:t xml:space="preserve"> This means </w:t>
            </w:r>
            <w:r>
              <w:rPr>
                <w:i/>
              </w:rPr>
              <w:t xml:space="preserve">– implicitly – </w:t>
            </w:r>
            <w:r w:rsidRPr="006F553F">
              <w:rPr>
                <w:i/>
              </w:rPr>
              <w:t>that</w:t>
            </w:r>
            <w:r>
              <w:rPr>
                <w:i/>
              </w:rPr>
              <w:t xml:space="preserve"> </w:t>
            </w:r>
            <w:r w:rsidRPr="006F553F">
              <w:rPr>
                <w:i/>
              </w:rPr>
              <w:t>the export declaration</w:t>
            </w:r>
            <w:r>
              <w:rPr>
                <w:i/>
              </w:rPr>
              <w:t>s</w:t>
            </w:r>
            <w:r w:rsidRPr="006F553F">
              <w:rPr>
                <w:i/>
              </w:rPr>
              <w:t xml:space="preserve"> to ‘UA’</w:t>
            </w:r>
            <w:r>
              <w:rPr>
                <w:i/>
              </w:rPr>
              <w:t>, the ‘Type of declaration’</w:t>
            </w:r>
            <w:r w:rsidRPr="006F553F">
              <w:rPr>
                <w:i/>
              </w:rPr>
              <w:t xml:space="preserve"> will be </w:t>
            </w:r>
            <w:r>
              <w:rPr>
                <w:i/>
              </w:rPr>
              <w:t xml:space="preserve">defined </w:t>
            </w:r>
            <w:r w:rsidRPr="006F553F">
              <w:rPr>
                <w:i/>
              </w:rPr>
              <w:t xml:space="preserve">as ‘EU’ </w:t>
            </w:r>
            <w:r>
              <w:rPr>
                <w:i/>
              </w:rPr>
              <w:t xml:space="preserve">and no more </w:t>
            </w:r>
            <w:r w:rsidRPr="006F553F">
              <w:rPr>
                <w:i/>
              </w:rPr>
              <w:t>‘EX’</w:t>
            </w:r>
            <w:r>
              <w:rPr>
                <w:i/>
              </w:rPr>
              <w:t xml:space="preserve"> (see TR9121), from </w:t>
            </w:r>
            <w:r w:rsidRPr="00225920">
              <w:rPr>
                <w:rFonts w:cs="Calibri"/>
                <w:color w:val="4472C4" w:themeColor="accent5"/>
                <w:sz w:val="22"/>
              </w:rPr>
              <w:fldChar w:fldCharType="begin"/>
            </w:r>
            <w:r w:rsidRPr="00225920">
              <w:rPr>
                <w:rFonts w:cs="Calibri"/>
                <w:color w:val="4472C4" w:themeColor="accent5"/>
                <w:sz w:val="22"/>
              </w:rPr>
              <w:instrText xml:space="preserve"> DOCPROPERTY  "Accession date"  \* MERGEFORMAT </w:instrText>
            </w:r>
            <w:r w:rsidRPr="00225920">
              <w:rPr>
                <w:rFonts w:cs="Calibri"/>
                <w:color w:val="4472C4" w:themeColor="accent5"/>
                <w:sz w:val="22"/>
              </w:rPr>
              <w:fldChar w:fldCharType="separate"/>
            </w:r>
            <w:r>
              <w:rPr>
                <w:rFonts w:cs="Calibri"/>
                <w:color w:val="4472C4" w:themeColor="accent5"/>
                <w:sz w:val="22"/>
              </w:rPr>
              <w:t>01.12.2024 (date to be confirmed)</w:t>
            </w:r>
            <w:r w:rsidRPr="00225920">
              <w:rPr>
                <w:rFonts w:cs="Calibri"/>
                <w:color w:val="4472C4" w:themeColor="accent5"/>
                <w:sz w:val="22"/>
              </w:rPr>
              <w:fldChar w:fldCharType="end"/>
            </w:r>
            <w:r w:rsidR="00E66B6B">
              <w:rPr>
                <w:i/>
              </w:rPr>
              <w:t>.</w:t>
            </w:r>
          </w:p>
          <w:p w14:paraId="56A83249" w14:textId="77777777" w:rsidR="00E930FF" w:rsidRDefault="00E930FF" w:rsidP="00E930F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jc w:val="both"/>
              <w:rPr>
                <w:rFonts w:cs="Calibri"/>
                <w:sz w:val="22"/>
              </w:rPr>
            </w:pPr>
          </w:p>
          <w:p w14:paraId="4936BA3E" w14:textId="77777777" w:rsidR="00E66B6B" w:rsidRPr="00E66B6B" w:rsidRDefault="00E930FF" w:rsidP="00E66B6B">
            <w:pPr>
              <w:pStyle w:val="ListParagraph"/>
              <w:numPr>
                <w:ilvl w:val="0"/>
                <w:numId w:val="31"/>
              </w:numPr>
              <w:tabs>
                <w:tab w:val="left" w:pos="4741"/>
              </w:tabs>
              <w:autoSpaceDE w:val="0"/>
              <w:autoSpaceDN w:val="0"/>
              <w:adjustRightInd w:val="0"/>
              <w:spacing w:before="120" w:after="120" w:line="240" w:lineRule="auto"/>
              <w:ind w:left="1440"/>
              <w:rPr>
                <w:rFonts w:cs="Calibri"/>
                <w:bCs/>
                <w:sz w:val="22"/>
                <w:u w:val="single"/>
              </w:rPr>
            </w:pPr>
            <w:r w:rsidRPr="00E66B6B">
              <w:rPr>
                <w:rFonts w:cs="Calibri"/>
                <w:bCs/>
                <w:sz w:val="22"/>
                <w:u w:val="single"/>
              </w:rPr>
              <w:t>Applicability NCTS-P4 only</w:t>
            </w:r>
            <w:r w:rsidR="00E66B6B" w:rsidRPr="00E66B6B">
              <w:rPr>
                <w:rFonts w:cs="Calibri"/>
                <w:bCs/>
                <w:sz w:val="22"/>
              </w:rPr>
              <w:t xml:space="preserve"> </w:t>
            </w:r>
          </w:p>
          <w:p w14:paraId="00B133B8" w14:textId="63945862" w:rsidR="00E930FF" w:rsidRPr="00E66B6B" w:rsidRDefault="00E66B6B" w:rsidP="00E66B6B">
            <w:pPr>
              <w:pStyle w:val="ListParagraph"/>
              <w:tabs>
                <w:tab w:val="left" w:pos="4741"/>
              </w:tabs>
              <w:autoSpaceDE w:val="0"/>
              <w:autoSpaceDN w:val="0"/>
              <w:adjustRightInd w:val="0"/>
              <w:spacing w:before="120" w:after="120" w:line="240" w:lineRule="auto"/>
              <w:ind w:left="1440"/>
              <w:rPr>
                <w:rFonts w:cs="Calibri"/>
                <w:bCs/>
                <w:sz w:val="22"/>
                <w:u w:val="single"/>
              </w:rPr>
            </w:pPr>
            <w:r w:rsidRPr="00E66B6B">
              <w:rPr>
                <w:rFonts w:cs="Calibri"/>
                <w:bCs/>
                <w:sz w:val="22"/>
              </w:rPr>
              <w:sym w:font="Wingdings" w:char="F0E0"/>
            </w:r>
            <w:r>
              <w:rPr>
                <w:rFonts w:cs="Calibri"/>
                <w:bCs/>
                <w:sz w:val="22"/>
              </w:rPr>
              <w:t xml:space="preserve"> </w:t>
            </w:r>
            <w:r w:rsidR="00E930FF" w:rsidRPr="00E66B6B">
              <w:rPr>
                <w:rFonts w:cs="Calibri"/>
                <w:b/>
                <w:sz w:val="22"/>
              </w:rPr>
              <w:t>CL071</w:t>
            </w:r>
            <w:r w:rsidR="00E930FF" w:rsidRPr="00E66B6B">
              <w:rPr>
                <w:rFonts w:cs="Calibri"/>
                <w:sz w:val="22"/>
              </w:rPr>
              <w:t xml:space="preserve"> (</w:t>
            </w:r>
            <w:proofErr w:type="spellStart"/>
            <w:r w:rsidR="00E930FF" w:rsidRPr="00E66B6B">
              <w:rPr>
                <w:rFonts w:cs="Calibri"/>
                <w:sz w:val="22"/>
                <w:lang w:val="en-US"/>
              </w:rPr>
              <w:t>CountryCodesGuaranteeManagementNonEc</w:t>
            </w:r>
            <w:proofErr w:type="spellEnd"/>
            <w:r w:rsidR="00E930FF" w:rsidRPr="00E66B6B">
              <w:rPr>
                <w:rFonts w:cs="Calibri"/>
                <w:sz w:val="22"/>
              </w:rPr>
              <w:t>):</w:t>
            </w:r>
          </w:p>
          <w:p w14:paraId="2919BB7D" w14:textId="2029B9AB" w:rsidR="00E930FF" w:rsidRPr="0075215D" w:rsidRDefault="00E930FF" w:rsidP="006B280A">
            <w:pPr>
              <w:pStyle w:val="ListParagraph"/>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cs="Calibri"/>
                <w:sz w:val="22"/>
              </w:rPr>
            </w:pPr>
            <w:r w:rsidRPr="0075215D">
              <w:rPr>
                <w:rFonts w:cs="Calibri"/>
                <w:sz w:val="22"/>
              </w:rPr>
              <w:t>the entry ‘</w:t>
            </w:r>
            <w:r w:rsidR="00E66B6B">
              <w:rPr>
                <w:rFonts w:cs="Calibri"/>
                <w:b/>
                <w:sz w:val="22"/>
              </w:rPr>
              <w:t>GE</w:t>
            </w:r>
            <w:r w:rsidRPr="0075215D">
              <w:rPr>
                <w:rFonts w:cs="Calibri"/>
                <w:sz w:val="22"/>
              </w:rPr>
              <w:t>’ (‘</w:t>
            </w:r>
            <w:r w:rsidR="00E66B6B">
              <w:rPr>
                <w:rFonts w:cs="Calibri"/>
                <w:sz w:val="22"/>
              </w:rPr>
              <w:t>Georgia</w:t>
            </w:r>
            <w:r w:rsidRPr="0075215D">
              <w:rPr>
                <w:rFonts w:cs="Calibri"/>
                <w:sz w:val="22"/>
              </w:rPr>
              <w:t xml:space="preserve">’) will be added with validity date </w:t>
            </w:r>
            <w:r w:rsidRPr="0075215D">
              <w:rPr>
                <w:rFonts w:cs="Calibri"/>
                <w:color w:val="4472C4" w:themeColor="accent5"/>
                <w:sz w:val="22"/>
              </w:rPr>
              <w:fldChar w:fldCharType="begin"/>
            </w:r>
            <w:r w:rsidRPr="0075215D">
              <w:rPr>
                <w:rFonts w:cs="Calibri"/>
                <w:color w:val="4472C4" w:themeColor="accent5"/>
                <w:sz w:val="22"/>
              </w:rPr>
              <w:instrText xml:space="preserve"> DOCPROPERTY  "Accession date"  \* MERGEFORMAT </w:instrText>
            </w:r>
            <w:r w:rsidRPr="0075215D">
              <w:rPr>
                <w:rFonts w:cs="Calibri"/>
                <w:color w:val="4472C4" w:themeColor="accent5"/>
                <w:sz w:val="22"/>
              </w:rPr>
              <w:fldChar w:fldCharType="separate"/>
            </w:r>
            <w:r w:rsidR="00E66B6B">
              <w:rPr>
                <w:rFonts w:cs="Calibri"/>
                <w:color w:val="4472C4" w:themeColor="accent5"/>
                <w:sz w:val="22"/>
              </w:rPr>
              <w:t>01.12.2024 (date to be confirmed)</w:t>
            </w:r>
            <w:r w:rsidRPr="0075215D">
              <w:rPr>
                <w:rFonts w:cs="Calibri"/>
                <w:color w:val="4472C4" w:themeColor="accent5"/>
                <w:sz w:val="22"/>
              </w:rPr>
              <w:fldChar w:fldCharType="end"/>
            </w:r>
            <w:r w:rsidRPr="0075215D">
              <w:rPr>
                <w:rFonts w:cs="Calibri"/>
                <w:sz w:val="22"/>
              </w:rPr>
              <w:t>.</w:t>
            </w:r>
          </w:p>
          <w:p w14:paraId="5B3A733E" w14:textId="77777777" w:rsidR="00E930FF" w:rsidRPr="0075215D" w:rsidRDefault="00E930FF" w:rsidP="00E93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cs="Calibri"/>
                <w:sz w:val="22"/>
              </w:rPr>
            </w:pPr>
          </w:p>
          <w:p w14:paraId="6C63E5C7" w14:textId="58881EB0" w:rsidR="00E930FF" w:rsidRPr="0075215D" w:rsidRDefault="00E66B6B" w:rsidP="00E66B6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620"/>
              <w:jc w:val="both"/>
              <w:rPr>
                <w:rFonts w:cs="Calibri"/>
                <w:sz w:val="22"/>
              </w:rPr>
            </w:pPr>
            <w:r w:rsidRPr="00E66B6B">
              <w:rPr>
                <w:rFonts w:cs="Calibri"/>
                <w:sz w:val="22"/>
              </w:rPr>
              <w:sym w:font="Wingdings" w:char="F0E0"/>
            </w:r>
            <w:r>
              <w:rPr>
                <w:rFonts w:cs="Calibri"/>
                <w:sz w:val="22"/>
              </w:rPr>
              <w:t xml:space="preserve"> </w:t>
            </w:r>
            <w:r w:rsidR="00E930FF" w:rsidRPr="00E66B6B">
              <w:rPr>
                <w:rFonts w:cs="Calibri"/>
                <w:b/>
                <w:sz w:val="22"/>
              </w:rPr>
              <w:t>CL</w:t>
            </w:r>
            <w:r w:rsidRPr="00E66B6B">
              <w:rPr>
                <w:rFonts w:cs="Calibri"/>
                <w:b/>
                <w:sz w:val="22"/>
              </w:rPr>
              <w:t>111</w:t>
            </w:r>
            <w:r w:rsidR="00E930FF" w:rsidRPr="00E66B6B">
              <w:rPr>
                <w:rFonts w:cs="Calibri"/>
                <w:sz w:val="22"/>
              </w:rPr>
              <w:t xml:space="preserve"> (</w:t>
            </w:r>
            <w:proofErr w:type="spellStart"/>
            <w:r w:rsidR="00E930FF" w:rsidRPr="0075215D">
              <w:rPr>
                <w:sz w:val="22"/>
              </w:rPr>
              <w:t>Uno</w:t>
            </w:r>
            <w:r>
              <w:rPr>
                <w:sz w:val="22"/>
              </w:rPr>
              <w:t>c</w:t>
            </w:r>
            <w:r w:rsidR="00E930FF" w:rsidRPr="0075215D">
              <w:rPr>
                <w:sz w:val="22"/>
              </w:rPr>
              <w:t>Languages</w:t>
            </w:r>
            <w:proofErr w:type="spellEnd"/>
            <w:r w:rsidR="00E930FF" w:rsidRPr="0075215D">
              <w:rPr>
                <w:rFonts w:cs="Calibri"/>
                <w:sz w:val="22"/>
              </w:rPr>
              <w:t>) [Coding ISO/IEC 8859-</w:t>
            </w:r>
            <w:r>
              <w:rPr>
                <w:rFonts w:cs="Calibri"/>
                <w:sz w:val="22"/>
              </w:rPr>
              <w:t>1</w:t>
            </w:r>
            <w:r w:rsidR="00E930FF" w:rsidRPr="0075215D">
              <w:rPr>
                <w:rFonts w:cs="Calibri"/>
                <w:sz w:val="22"/>
              </w:rPr>
              <w:t xml:space="preserve"> is applicable for </w:t>
            </w:r>
            <w:r>
              <w:rPr>
                <w:rFonts w:cs="Calibri"/>
                <w:sz w:val="22"/>
              </w:rPr>
              <w:t>Georgian being transliterated by ieCA</w:t>
            </w:r>
            <w:r w:rsidR="00E930FF" w:rsidRPr="0075215D">
              <w:rPr>
                <w:rFonts w:cs="Calibri"/>
                <w:sz w:val="22"/>
              </w:rPr>
              <w:t xml:space="preserve">]: </w:t>
            </w:r>
          </w:p>
          <w:p w14:paraId="4F72FA21" w14:textId="4ED0CAE9" w:rsidR="00E930FF" w:rsidRPr="0075215D" w:rsidRDefault="00E930FF" w:rsidP="006B280A">
            <w:pPr>
              <w:pStyle w:val="ListParagraph"/>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75215D">
              <w:rPr>
                <w:rFonts w:cs="Calibri"/>
                <w:sz w:val="22"/>
              </w:rPr>
              <w:t xml:space="preserve">the </w:t>
            </w:r>
            <w:bookmarkStart w:id="3" w:name="_Hlk112767556"/>
            <w:r w:rsidRPr="0075215D">
              <w:rPr>
                <w:rFonts w:cs="Calibri"/>
                <w:sz w:val="22"/>
              </w:rPr>
              <w:t>entry ‘</w:t>
            </w:r>
            <w:r w:rsidR="00E66B6B">
              <w:rPr>
                <w:rFonts w:cs="Calibri"/>
                <w:b/>
                <w:sz w:val="22"/>
              </w:rPr>
              <w:t>KA</w:t>
            </w:r>
            <w:r w:rsidRPr="0075215D">
              <w:rPr>
                <w:rFonts w:cs="Calibri"/>
                <w:sz w:val="22"/>
              </w:rPr>
              <w:t>’ (</w:t>
            </w:r>
            <w:r w:rsidR="00E66B6B">
              <w:rPr>
                <w:rFonts w:cs="Calibri"/>
                <w:sz w:val="22"/>
              </w:rPr>
              <w:t xml:space="preserve">Georgian / </w:t>
            </w:r>
            <w:proofErr w:type="spellStart"/>
            <w:r w:rsidR="00E66B6B" w:rsidRPr="00E66B6B">
              <w:rPr>
                <w:rFonts w:cs="Calibri"/>
                <w:sz w:val="22"/>
              </w:rPr>
              <w:t>Kharthuli</w:t>
            </w:r>
            <w:proofErr w:type="spellEnd"/>
            <w:r w:rsidRPr="0075215D">
              <w:rPr>
                <w:rFonts w:cs="Calibri"/>
                <w:sz w:val="22"/>
              </w:rPr>
              <w:t xml:space="preserve">) will be added with validity date </w:t>
            </w:r>
            <w:bookmarkEnd w:id="3"/>
            <w:r w:rsidRPr="0075215D">
              <w:rPr>
                <w:rFonts w:cs="Calibri"/>
                <w:color w:val="4472C4" w:themeColor="accent5"/>
                <w:sz w:val="22"/>
              </w:rPr>
              <w:fldChar w:fldCharType="begin"/>
            </w:r>
            <w:r w:rsidRPr="0075215D">
              <w:rPr>
                <w:rFonts w:cs="Calibri"/>
                <w:color w:val="4472C4" w:themeColor="accent5"/>
                <w:sz w:val="22"/>
              </w:rPr>
              <w:instrText xml:space="preserve"> DOCPROPERTY  "Accession date"  \* MERGEFORMAT </w:instrText>
            </w:r>
            <w:r w:rsidRPr="0075215D">
              <w:rPr>
                <w:rFonts w:cs="Calibri"/>
                <w:color w:val="4472C4" w:themeColor="accent5"/>
                <w:sz w:val="22"/>
              </w:rPr>
              <w:fldChar w:fldCharType="separate"/>
            </w:r>
            <w:r w:rsidR="00E66B6B">
              <w:rPr>
                <w:rFonts w:cs="Calibri"/>
                <w:color w:val="4472C4" w:themeColor="accent5"/>
                <w:sz w:val="22"/>
              </w:rPr>
              <w:t>01.12.2024 (date to be confirmed)</w:t>
            </w:r>
            <w:r w:rsidRPr="0075215D">
              <w:rPr>
                <w:rFonts w:cs="Calibri"/>
                <w:color w:val="4472C4" w:themeColor="accent5"/>
                <w:sz w:val="22"/>
              </w:rPr>
              <w:fldChar w:fldCharType="end"/>
            </w:r>
            <w:r w:rsidRPr="0075215D">
              <w:rPr>
                <w:rFonts w:cs="Calibri"/>
                <w:sz w:val="22"/>
              </w:rPr>
              <w:t>.</w:t>
            </w:r>
          </w:p>
          <w:p w14:paraId="08F2A121" w14:textId="77777777" w:rsidR="00E930FF" w:rsidRDefault="00E930FF" w:rsidP="00E930F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jc w:val="both"/>
              <w:rPr>
                <w:rFonts w:cs="Calibri"/>
                <w:sz w:val="22"/>
              </w:rPr>
            </w:pPr>
          </w:p>
          <w:p w14:paraId="4856B222" w14:textId="0B02D520" w:rsidR="006B280A" w:rsidRPr="006B280A" w:rsidRDefault="006B280A" w:rsidP="006B280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6B280A">
              <w:rPr>
                <w:rFonts w:cs="Calibri"/>
                <w:b/>
                <w:sz w:val="22"/>
              </w:rPr>
              <w:sym w:font="Wingdings" w:char="F0E0"/>
            </w:r>
            <w:r>
              <w:rPr>
                <w:rFonts w:cs="Calibri"/>
                <w:b/>
                <w:sz w:val="22"/>
              </w:rPr>
              <w:t xml:space="preserve"> </w:t>
            </w:r>
            <w:r w:rsidRPr="006B280A">
              <w:rPr>
                <w:rFonts w:cs="Calibri"/>
                <w:b/>
                <w:sz w:val="22"/>
              </w:rPr>
              <w:t>CL139</w:t>
            </w:r>
            <w:r w:rsidRPr="006B280A">
              <w:rPr>
                <w:rFonts w:cs="Calibri"/>
                <w:sz w:val="22"/>
              </w:rPr>
              <w:t xml:space="preserve"> (</w:t>
            </w:r>
            <w:proofErr w:type="spellStart"/>
            <w:r w:rsidRPr="006B280A">
              <w:rPr>
                <w:rFonts w:cs="Calibri"/>
                <w:sz w:val="22"/>
              </w:rPr>
              <w:t>CountryCodesFunctioningAsNonEUCommonTransitCountries</w:t>
            </w:r>
            <w:proofErr w:type="spellEnd"/>
            <w:r w:rsidRPr="006B280A">
              <w:rPr>
                <w:rFonts w:cs="Calibri"/>
                <w:sz w:val="22"/>
              </w:rPr>
              <w:t>):</w:t>
            </w:r>
          </w:p>
          <w:p w14:paraId="40FCAA0D" w14:textId="61D892F2" w:rsidR="006B280A" w:rsidRPr="00837DE2" w:rsidRDefault="006B280A" w:rsidP="006B280A">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837DE2">
              <w:rPr>
                <w:rFonts w:cs="Calibri"/>
                <w:sz w:val="22"/>
              </w:rPr>
              <w:t>the 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will be added </w:t>
            </w:r>
            <w:r w:rsidRPr="00837DE2">
              <w:rPr>
                <w:rFonts w:cs="Calibri"/>
                <w:sz w:val="22"/>
              </w:rPr>
              <w:t xml:space="preserve">with validity date </w:t>
            </w:r>
            <w:r w:rsidRPr="00225920">
              <w:rPr>
                <w:rFonts w:cs="Calibri"/>
                <w:color w:val="4472C4" w:themeColor="accent5"/>
                <w:sz w:val="22"/>
              </w:rPr>
              <w:fldChar w:fldCharType="begin"/>
            </w:r>
            <w:r w:rsidRPr="00225920">
              <w:rPr>
                <w:rFonts w:cs="Calibri"/>
                <w:color w:val="4472C4" w:themeColor="accent5"/>
                <w:sz w:val="22"/>
              </w:rPr>
              <w:instrText xml:space="preserve"> DOCPROPERTY  "Accession date"  \* MERGEFORMAT </w:instrText>
            </w:r>
            <w:r w:rsidRPr="00225920">
              <w:rPr>
                <w:rFonts w:cs="Calibri"/>
                <w:color w:val="4472C4" w:themeColor="accent5"/>
                <w:sz w:val="22"/>
              </w:rPr>
              <w:fldChar w:fldCharType="separate"/>
            </w:r>
            <w:r>
              <w:rPr>
                <w:rFonts w:cs="Calibri"/>
                <w:color w:val="4472C4" w:themeColor="accent5"/>
                <w:sz w:val="22"/>
              </w:rPr>
              <w:t>01.12.2024 (date to be confirmed)</w:t>
            </w:r>
            <w:r w:rsidRPr="00225920">
              <w:rPr>
                <w:rFonts w:cs="Calibri"/>
                <w:color w:val="4472C4" w:themeColor="accent5"/>
                <w:sz w:val="22"/>
              </w:rPr>
              <w:fldChar w:fldCharType="end"/>
            </w:r>
            <w:r w:rsidRPr="00837DE2">
              <w:rPr>
                <w:rFonts w:cs="Calibri"/>
                <w:sz w:val="22"/>
              </w:rPr>
              <w:t>.</w:t>
            </w:r>
          </w:p>
          <w:p w14:paraId="7C6220E0" w14:textId="41BA54BE" w:rsidR="00E930FF" w:rsidRPr="006B280A" w:rsidRDefault="00E930FF" w:rsidP="006B280A">
            <w:pPr>
              <w:tabs>
                <w:tab w:val="left" w:pos="4741"/>
              </w:tabs>
              <w:autoSpaceDE w:val="0"/>
              <w:autoSpaceDN w:val="0"/>
              <w:adjustRightInd w:val="0"/>
              <w:spacing w:before="120" w:after="120" w:line="240" w:lineRule="auto"/>
              <w:ind w:left="1440"/>
              <w:rPr>
                <w:rFonts w:ascii="Cambria" w:hAnsi="Cambria" w:cs="Calibri"/>
                <w:sz w:val="22"/>
              </w:rPr>
            </w:pPr>
            <w:r w:rsidRPr="006B280A">
              <w:rPr>
                <w:rFonts w:ascii="Cambria" w:hAnsi="Cambria" w:cs="Calibri"/>
                <w:sz w:val="22"/>
              </w:rPr>
              <w:t xml:space="preserve">All those changes will be applied first in </w:t>
            </w:r>
            <w:r w:rsidRPr="006B280A">
              <w:rPr>
                <w:rFonts w:ascii="Cambria" w:hAnsi="Cambria" w:cs="Calibri"/>
                <w:b/>
                <w:sz w:val="22"/>
              </w:rPr>
              <w:t>CS/RD2 CONF</w:t>
            </w:r>
            <w:r w:rsidR="006B280A" w:rsidRPr="006B280A">
              <w:rPr>
                <w:rFonts w:ascii="Cambria" w:hAnsi="Cambria" w:cs="Calibri"/>
                <w:b/>
                <w:sz w:val="22"/>
              </w:rPr>
              <w:t xml:space="preserve">. </w:t>
            </w:r>
            <w:r w:rsidR="006B280A" w:rsidRPr="006B280A">
              <w:rPr>
                <w:rFonts w:ascii="Cambria" w:hAnsi="Cambria" w:cs="Calibri"/>
                <w:sz w:val="22"/>
              </w:rPr>
              <w:t xml:space="preserve">Those changes will be likely applied in </w:t>
            </w:r>
            <w:r w:rsidR="006B280A" w:rsidRPr="006B280A">
              <w:rPr>
                <w:rFonts w:ascii="Cambria" w:hAnsi="Cambria" w:cs="Calibri"/>
                <w:b/>
                <w:sz w:val="22"/>
              </w:rPr>
              <w:t>CS/RD2 PROD</w:t>
            </w:r>
            <w:r w:rsidR="006B280A" w:rsidRPr="006B280A">
              <w:rPr>
                <w:rFonts w:ascii="Cambria" w:hAnsi="Cambria" w:cs="Calibri"/>
                <w:sz w:val="22"/>
              </w:rPr>
              <w:t xml:space="preserve"> on </w:t>
            </w:r>
            <w:r w:rsidR="006B280A" w:rsidRPr="006B280A">
              <w:rPr>
                <w:rFonts w:ascii="Cambria" w:hAnsi="Cambria" w:cs="Calibri"/>
                <w:b/>
                <w:bCs/>
                <w:color w:val="4472C4" w:themeColor="accent5"/>
                <w:sz w:val="22"/>
              </w:rPr>
              <w:t>04.11.2024 (date to be confirmed).</w:t>
            </w:r>
          </w:p>
          <w:p w14:paraId="5CDD67EE" w14:textId="77777777" w:rsidR="00E930FF" w:rsidRPr="00E930FF" w:rsidRDefault="00E930FF" w:rsidP="00E930FF">
            <w:pPr>
              <w:tabs>
                <w:tab w:val="left" w:pos="4741"/>
              </w:tabs>
              <w:autoSpaceDE w:val="0"/>
              <w:autoSpaceDN w:val="0"/>
              <w:adjustRightInd w:val="0"/>
              <w:spacing w:before="120" w:after="120" w:line="240" w:lineRule="auto"/>
              <w:rPr>
                <w:rFonts w:cs="Calibri"/>
                <w:sz w:val="22"/>
                <w:szCs w:val="20"/>
              </w:rPr>
            </w:pPr>
          </w:p>
          <w:p w14:paraId="345B4B37" w14:textId="4CAF88B6" w:rsidR="00762F1C" w:rsidRPr="00762F1C" w:rsidRDefault="00762F1C" w:rsidP="00762F1C">
            <w:pPr>
              <w:pStyle w:val="ListParagraph"/>
              <w:numPr>
                <w:ilvl w:val="0"/>
                <w:numId w:val="43"/>
              </w:numPr>
              <w:tabs>
                <w:tab w:val="left" w:pos="4741"/>
              </w:tabs>
              <w:autoSpaceDE w:val="0"/>
              <w:autoSpaceDN w:val="0"/>
              <w:adjustRightInd w:val="0"/>
              <w:spacing w:before="120" w:after="120" w:line="240" w:lineRule="auto"/>
              <w:rPr>
                <w:rFonts w:cs="Calibri"/>
                <w:sz w:val="22"/>
                <w:szCs w:val="20"/>
              </w:rPr>
            </w:pPr>
            <w:r w:rsidRPr="00762F1C">
              <w:rPr>
                <w:rFonts w:cs="Calibri"/>
                <w:sz w:val="22"/>
                <w:szCs w:val="20"/>
              </w:rPr>
              <w:t xml:space="preserve">The </w:t>
            </w:r>
            <w:r w:rsidRPr="00762F1C">
              <w:rPr>
                <w:rFonts w:cs="Calibri"/>
                <w:b/>
                <w:sz w:val="22"/>
                <w:szCs w:val="20"/>
              </w:rPr>
              <w:t xml:space="preserve">CSE database v40.20 </w:t>
            </w:r>
            <w:r w:rsidRPr="00762F1C">
              <w:rPr>
                <w:rFonts w:cs="Calibri"/>
                <w:sz w:val="22"/>
                <w:szCs w:val="20"/>
              </w:rPr>
              <w:t xml:space="preserve">will not be updated. </w:t>
            </w:r>
            <w:r w:rsidRPr="00762F1C">
              <w:rPr>
                <w:rFonts w:cs="Calibri"/>
                <w:b/>
                <w:sz w:val="22"/>
                <w:szCs w:val="20"/>
              </w:rPr>
              <w:t>The CSE database v51.8.6</w:t>
            </w:r>
            <w:r w:rsidRPr="00762F1C">
              <w:rPr>
                <w:rFonts w:cs="Calibri"/>
                <w:sz w:val="22"/>
                <w:szCs w:val="20"/>
              </w:rPr>
              <w:t xml:space="preserve"> will be updated accordingly.</w:t>
            </w:r>
          </w:p>
          <w:p w14:paraId="2D614104" w14:textId="77777777" w:rsidR="00762F1C" w:rsidRDefault="00762F1C" w:rsidP="00762F1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22EBDB52" w14:textId="1C87E3C9" w:rsidR="00AE12EB" w:rsidRPr="00F10CBD" w:rsidRDefault="00AE12EB" w:rsidP="00F10CBD">
            <w:pPr>
              <w:tabs>
                <w:tab w:val="left" w:pos="4741"/>
              </w:tabs>
              <w:autoSpaceDE w:val="0"/>
              <w:autoSpaceDN w:val="0"/>
              <w:adjustRightInd w:val="0"/>
              <w:spacing w:before="120" w:after="120" w:line="240" w:lineRule="auto"/>
              <w:rPr>
                <w:rFonts w:ascii="Cambria" w:hAnsi="Cambria" w:cs="Calibri"/>
                <w:iCs/>
                <w:sz w:val="22"/>
                <w:szCs w:val="20"/>
              </w:rPr>
            </w:pPr>
          </w:p>
          <w:p w14:paraId="72786EA9" w14:textId="1A035549" w:rsidR="003D1E9D" w:rsidRPr="008240F2" w:rsidRDefault="003D1E9D" w:rsidP="007B36D2">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8240F2">
              <w:rPr>
                <w:rFonts w:cs="Calibri"/>
                <w:b/>
                <w:bCs/>
                <w:sz w:val="22"/>
                <w:u w:val="single"/>
              </w:rPr>
              <w:t>NCTS-P5</w:t>
            </w:r>
          </w:p>
          <w:p w14:paraId="4D5731E0" w14:textId="77777777" w:rsidR="003D1E9D" w:rsidRDefault="003D1E9D" w:rsidP="000C4B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360"/>
              <w:jc w:val="both"/>
              <w:rPr>
                <w:rFonts w:cs="Calibri"/>
                <w:sz w:val="22"/>
              </w:rPr>
            </w:pPr>
          </w:p>
          <w:p w14:paraId="505546AD" w14:textId="5789E09D" w:rsidR="007957AB" w:rsidRPr="000C4B3D" w:rsidRDefault="003D1E9D" w:rsidP="000C4B3D">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rPr>
            </w:pPr>
            <w:r w:rsidRPr="000C4B3D">
              <w:rPr>
                <w:rFonts w:cs="Calibri"/>
                <w:b/>
                <w:bCs/>
                <w:sz w:val="22"/>
              </w:rPr>
              <w:t>DDCOM-20.</w:t>
            </w:r>
            <w:r w:rsidR="009E2ECA">
              <w:rPr>
                <w:rFonts w:cs="Calibri"/>
                <w:b/>
                <w:bCs/>
                <w:sz w:val="22"/>
              </w:rPr>
              <w:t>4</w:t>
            </w:r>
            <w:r w:rsidRPr="000C4B3D">
              <w:rPr>
                <w:rFonts w:cs="Calibri"/>
                <w:b/>
                <w:bCs/>
                <w:sz w:val="22"/>
              </w:rPr>
              <w:t>.</w:t>
            </w:r>
            <w:r w:rsidR="009E2ECA">
              <w:rPr>
                <w:rFonts w:cs="Calibri"/>
                <w:b/>
                <w:bCs/>
                <w:sz w:val="22"/>
              </w:rPr>
              <w:t>1</w:t>
            </w:r>
            <w:r w:rsidRPr="000C4B3D">
              <w:rPr>
                <w:rFonts w:cs="Calibri"/>
                <w:b/>
                <w:bCs/>
                <w:sz w:val="22"/>
              </w:rPr>
              <w:t>-v</w:t>
            </w:r>
            <w:r w:rsidR="009E2ECA">
              <w:rPr>
                <w:rFonts w:cs="Calibri"/>
                <w:b/>
                <w:bCs/>
                <w:sz w:val="22"/>
              </w:rPr>
              <w:t>2</w:t>
            </w:r>
            <w:r w:rsidRPr="000C4B3D">
              <w:rPr>
                <w:rFonts w:cs="Calibri"/>
                <w:b/>
                <w:bCs/>
                <w:sz w:val="22"/>
              </w:rPr>
              <w:t>.00:</w:t>
            </w:r>
          </w:p>
          <w:p w14:paraId="72854C23"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360"/>
              <w:jc w:val="both"/>
              <w:rPr>
                <w:rFonts w:cs="Calibri"/>
                <w:sz w:val="22"/>
              </w:rPr>
            </w:pPr>
          </w:p>
          <w:p w14:paraId="7EC6CD20" w14:textId="1B1B35FB"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r w:rsidRPr="003E51D2">
              <w:rPr>
                <w:rFonts w:cs="Calibri"/>
                <w:sz w:val="22"/>
                <w:u w:val="single"/>
              </w:rPr>
              <w:t>No change</w:t>
            </w:r>
            <w:r w:rsidRPr="00837DE2">
              <w:rPr>
                <w:rFonts w:cs="Calibri"/>
                <w:sz w:val="22"/>
              </w:rPr>
              <w:t xml:space="preserve"> will b</w:t>
            </w:r>
            <w:r w:rsidRPr="003D1E9D">
              <w:rPr>
                <w:rFonts w:cs="Calibri"/>
                <w:sz w:val="22"/>
              </w:rPr>
              <w:t>e applied</w:t>
            </w:r>
            <w:r w:rsidRPr="000C4B3D">
              <w:rPr>
                <w:rFonts w:cs="Calibri"/>
                <w:sz w:val="22"/>
              </w:rPr>
              <w:t>.</w:t>
            </w:r>
          </w:p>
          <w:p w14:paraId="7DF29926" w14:textId="77777777" w:rsidR="003E51D2" w:rsidRPr="00837DE2" w:rsidRDefault="003E51D2"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2BB852EA"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678F041E" w14:textId="0D7AD238" w:rsidR="00E626EE" w:rsidRPr="000C4B3D" w:rsidRDefault="00E626EE" w:rsidP="00E626EE">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rPr>
            </w:pPr>
            <w:r w:rsidRPr="000C4B3D">
              <w:rPr>
                <w:rFonts w:cs="Calibri"/>
                <w:b/>
                <w:bCs/>
                <w:sz w:val="22"/>
              </w:rPr>
              <w:t>DDNTA-5.15.</w:t>
            </w:r>
            <w:r w:rsidR="00092C7B">
              <w:rPr>
                <w:rFonts w:cs="Calibri"/>
                <w:b/>
                <w:bCs/>
                <w:sz w:val="22"/>
              </w:rPr>
              <w:t>1</w:t>
            </w:r>
            <w:r w:rsidRPr="000C4B3D">
              <w:rPr>
                <w:rFonts w:cs="Calibri"/>
                <w:b/>
                <w:bCs/>
                <w:sz w:val="22"/>
              </w:rPr>
              <w:t xml:space="preserve">-v1.00 </w:t>
            </w:r>
            <w:r w:rsidR="00A56B68" w:rsidRPr="00A56B68">
              <w:rPr>
                <w:rFonts w:cs="Calibri"/>
                <w:sz w:val="22"/>
              </w:rPr>
              <w:t>and</w:t>
            </w:r>
            <w:r w:rsidR="00A56B68">
              <w:rPr>
                <w:rFonts w:cs="Calibri"/>
                <w:b/>
                <w:bCs/>
                <w:sz w:val="22"/>
              </w:rPr>
              <w:t xml:space="preserve"> </w:t>
            </w:r>
            <w:r w:rsidR="00A56B68" w:rsidRPr="000C4B3D">
              <w:rPr>
                <w:rFonts w:cs="Calibri"/>
                <w:b/>
                <w:bCs/>
                <w:sz w:val="22"/>
              </w:rPr>
              <w:t>DDNTA-5.15.</w:t>
            </w:r>
            <w:r w:rsidR="00A56B68">
              <w:rPr>
                <w:rFonts w:cs="Calibri"/>
                <w:b/>
                <w:bCs/>
                <w:sz w:val="22"/>
              </w:rPr>
              <w:t>2</w:t>
            </w:r>
            <w:r w:rsidR="00A56B68" w:rsidRPr="000C4B3D">
              <w:rPr>
                <w:rFonts w:cs="Calibri"/>
                <w:b/>
                <w:bCs/>
                <w:sz w:val="22"/>
              </w:rPr>
              <w:t>-v</w:t>
            </w:r>
            <w:r w:rsidR="00A56B68">
              <w:rPr>
                <w:rFonts w:cs="Calibri"/>
                <w:b/>
                <w:bCs/>
                <w:sz w:val="22"/>
              </w:rPr>
              <w:t>2</w:t>
            </w:r>
            <w:r w:rsidR="00A56B68" w:rsidRPr="000C4B3D">
              <w:rPr>
                <w:rFonts w:cs="Calibri"/>
                <w:b/>
                <w:bCs/>
                <w:sz w:val="22"/>
              </w:rPr>
              <w:t xml:space="preserve">.00 – Appendix </w:t>
            </w:r>
            <w:r w:rsidR="00A56B68">
              <w:rPr>
                <w:rFonts w:cs="Calibri"/>
                <w:b/>
                <w:bCs/>
                <w:sz w:val="22"/>
              </w:rPr>
              <w:t>Q2</w:t>
            </w:r>
            <w:r w:rsidRPr="000C4B3D">
              <w:rPr>
                <w:rFonts w:cs="Calibri"/>
                <w:b/>
                <w:bCs/>
                <w:sz w:val="22"/>
              </w:rPr>
              <w:t>:</w:t>
            </w:r>
          </w:p>
          <w:p w14:paraId="749DE28A" w14:textId="77777777" w:rsidR="00E626EE" w:rsidRDefault="00E626EE" w:rsidP="00E626E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360"/>
              <w:jc w:val="both"/>
              <w:rPr>
                <w:rFonts w:cs="Calibri"/>
                <w:sz w:val="22"/>
              </w:rPr>
            </w:pPr>
          </w:p>
          <w:p w14:paraId="1CA4C728" w14:textId="2FE1FBC5" w:rsidR="002F5E7E" w:rsidRDefault="009E2ECA" w:rsidP="00E626E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r w:rsidRPr="00406C8F">
              <w:rPr>
                <w:rFonts w:cs="Calibri"/>
                <w:sz w:val="22"/>
                <w:u w:val="single"/>
              </w:rPr>
              <w:t>No change</w:t>
            </w:r>
            <w:r w:rsidR="00406C8F">
              <w:rPr>
                <w:rFonts w:cs="Calibri"/>
                <w:sz w:val="22"/>
              </w:rPr>
              <w:t xml:space="preserve"> will be applied.</w:t>
            </w:r>
          </w:p>
          <w:p w14:paraId="2AD0B99D" w14:textId="77777777" w:rsidR="002F5E7E" w:rsidRDefault="002F5E7E" w:rsidP="00E626E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744D02B4" w14:textId="1B54562E" w:rsidR="003D1E9D" w:rsidRPr="000C4B3D" w:rsidRDefault="003D1E9D" w:rsidP="003D1E9D">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rPr>
            </w:pPr>
            <w:r w:rsidRPr="000C4B3D">
              <w:rPr>
                <w:rFonts w:cs="Calibri"/>
                <w:b/>
                <w:bCs/>
                <w:sz w:val="22"/>
              </w:rPr>
              <w:t>DDNTA-5.15.</w:t>
            </w:r>
            <w:r w:rsidR="00092C7B">
              <w:rPr>
                <w:rFonts w:cs="Calibri"/>
                <w:b/>
                <w:bCs/>
                <w:sz w:val="22"/>
              </w:rPr>
              <w:t>1</w:t>
            </w:r>
            <w:r w:rsidRPr="000C4B3D">
              <w:rPr>
                <w:rFonts w:cs="Calibri"/>
                <w:b/>
                <w:bCs/>
                <w:sz w:val="22"/>
              </w:rPr>
              <w:t xml:space="preserve">-v1.00 </w:t>
            </w:r>
            <w:r w:rsidR="00A56B68" w:rsidRPr="00A56B68">
              <w:rPr>
                <w:rFonts w:cs="Calibri"/>
                <w:sz w:val="22"/>
              </w:rPr>
              <w:t>and</w:t>
            </w:r>
            <w:r w:rsidR="00A56B68">
              <w:rPr>
                <w:rFonts w:cs="Calibri"/>
                <w:b/>
                <w:bCs/>
                <w:sz w:val="22"/>
              </w:rPr>
              <w:t xml:space="preserve"> </w:t>
            </w:r>
            <w:r w:rsidR="00A56B68" w:rsidRPr="000C4B3D">
              <w:rPr>
                <w:rFonts w:cs="Calibri"/>
                <w:b/>
                <w:bCs/>
                <w:sz w:val="22"/>
              </w:rPr>
              <w:t>DDNTA-5.15.</w:t>
            </w:r>
            <w:r w:rsidR="00A56B68">
              <w:rPr>
                <w:rFonts w:cs="Calibri"/>
                <w:b/>
                <w:bCs/>
                <w:sz w:val="22"/>
              </w:rPr>
              <w:t>2</w:t>
            </w:r>
            <w:r w:rsidR="00A56B68" w:rsidRPr="000C4B3D">
              <w:rPr>
                <w:rFonts w:cs="Calibri"/>
                <w:b/>
                <w:bCs/>
                <w:sz w:val="22"/>
              </w:rPr>
              <w:t>-v</w:t>
            </w:r>
            <w:r w:rsidR="00A56B68">
              <w:rPr>
                <w:rFonts w:cs="Calibri"/>
                <w:b/>
                <w:bCs/>
                <w:sz w:val="22"/>
              </w:rPr>
              <w:t>2</w:t>
            </w:r>
            <w:r w:rsidR="00A56B68" w:rsidRPr="000C4B3D">
              <w:rPr>
                <w:rFonts w:cs="Calibri"/>
                <w:b/>
                <w:bCs/>
                <w:sz w:val="22"/>
              </w:rPr>
              <w:t>.00 – Appendix C</w:t>
            </w:r>
            <w:r w:rsidRPr="000C4B3D">
              <w:rPr>
                <w:rFonts w:cs="Calibri"/>
                <w:b/>
                <w:bCs/>
                <w:sz w:val="22"/>
              </w:rPr>
              <w:t>:</w:t>
            </w:r>
          </w:p>
          <w:p w14:paraId="496D9925" w14:textId="77777777" w:rsidR="003D1E9D" w:rsidRDefault="003D1E9D" w:rsidP="003D1E9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360"/>
              <w:jc w:val="both"/>
              <w:rPr>
                <w:rFonts w:cs="Calibri"/>
                <w:sz w:val="22"/>
              </w:rPr>
            </w:pPr>
          </w:p>
          <w:p w14:paraId="5951B273" w14:textId="38D3681B" w:rsidR="007957AB" w:rsidRDefault="007957AB" w:rsidP="000C4B3D">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rPr>
                <w:rFonts w:cs="Calibri"/>
                <w:sz w:val="22"/>
              </w:rPr>
            </w:pPr>
            <w:r w:rsidRPr="006846C2">
              <w:rPr>
                <w:rFonts w:cs="Calibri"/>
                <w:sz w:val="22"/>
              </w:rPr>
              <w:t>The</w:t>
            </w:r>
            <w:r>
              <w:rPr>
                <w:rFonts w:cs="Calibri"/>
                <w:sz w:val="22"/>
              </w:rPr>
              <w:t xml:space="preserve"> following changes </w:t>
            </w:r>
            <w:r w:rsidR="003D1E9D">
              <w:rPr>
                <w:rFonts w:cs="Calibri"/>
                <w:sz w:val="22"/>
              </w:rPr>
              <w:t>will be applied:</w:t>
            </w:r>
          </w:p>
          <w:p w14:paraId="2E37BEA5" w14:textId="77777777" w:rsidR="007957AB" w:rsidRDefault="007957AB" w:rsidP="007957AB">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rPr>
                <w:rFonts w:cs="Calibri"/>
                <w:sz w:val="22"/>
              </w:rPr>
            </w:pPr>
          </w:p>
          <w:p w14:paraId="2B9983C1" w14:textId="2D52BC02" w:rsidR="007957AB" w:rsidRPr="0038058A" w:rsidRDefault="007957AB" w:rsidP="007957AB">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rPr>
                <w:rFonts w:cs="Calibri"/>
                <w:sz w:val="22"/>
                <w:lang w:val="en-IE"/>
              </w:rPr>
            </w:pPr>
            <w:r>
              <w:rPr>
                <w:rFonts w:cs="Calibri"/>
                <w:sz w:val="22"/>
              </w:rPr>
              <w:t>The file “</w:t>
            </w:r>
            <w:r w:rsidR="0038058A" w:rsidRPr="0038058A">
              <w:rPr>
                <w:rFonts w:cs="Calibri"/>
                <w:b/>
                <w:sz w:val="22"/>
              </w:rPr>
              <w:t>RDP-NCTS_TP#04(2023M03) = DDNTA_APP_C-5·15·1-(RD_FullMapping_P4-P5)_(2023-03-10)-v1·20.xlsx</w:t>
            </w:r>
            <w:r>
              <w:rPr>
                <w:rFonts w:cs="Calibri"/>
                <w:sz w:val="22"/>
              </w:rPr>
              <w:t xml:space="preserve">” </w:t>
            </w:r>
            <w:r w:rsidR="00A56B68">
              <w:rPr>
                <w:rFonts w:cs="Calibri"/>
                <w:sz w:val="22"/>
              </w:rPr>
              <w:t xml:space="preserve">and </w:t>
            </w:r>
            <w:r w:rsidR="00A56B68" w:rsidRPr="00A56B68">
              <w:rPr>
                <w:rFonts w:cs="Calibri"/>
                <w:b/>
                <w:bCs/>
                <w:sz w:val="22"/>
              </w:rPr>
              <w:t>“RDP-NCTS_TP#05(2023M10) = DDNTA_APP_C-5·15·2-(RD_FullMapping_P4-P5)_(2023-10-11)-v1·21.xlsx”</w:t>
            </w:r>
            <w:r w:rsidR="00A56B68">
              <w:rPr>
                <w:rFonts w:cs="Calibri"/>
                <w:sz w:val="22"/>
              </w:rPr>
              <w:t xml:space="preserve"> </w:t>
            </w:r>
            <w:r>
              <w:rPr>
                <w:rFonts w:cs="Calibri"/>
                <w:sz w:val="22"/>
              </w:rPr>
              <w:t>will be modified to take into account the changes applied in CS/RD2 (as defined here below).</w:t>
            </w:r>
          </w:p>
          <w:p w14:paraId="3B60455A" w14:textId="435435AA" w:rsidR="007957AB" w:rsidRDefault="007957AB" w:rsidP="007957AB">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rPr>
                <w:rFonts w:cs="Calibri"/>
                <w:sz w:val="22"/>
              </w:rPr>
            </w:pPr>
          </w:p>
          <w:p w14:paraId="4FED6607" w14:textId="363F4279" w:rsidR="0086702A" w:rsidRPr="00E626EE" w:rsidRDefault="0086702A" w:rsidP="0086702A">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rPr>
            </w:pPr>
            <w:r w:rsidRPr="00E626EE">
              <w:rPr>
                <w:rFonts w:cs="Calibri"/>
                <w:b/>
                <w:bCs/>
                <w:sz w:val="22"/>
              </w:rPr>
              <w:t>DDNTA-5.15.</w:t>
            </w:r>
            <w:r w:rsidR="00092C7B">
              <w:rPr>
                <w:rFonts w:cs="Calibri"/>
                <w:b/>
                <w:bCs/>
                <w:sz w:val="22"/>
              </w:rPr>
              <w:t>1</w:t>
            </w:r>
            <w:r w:rsidRPr="00E626EE">
              <w:rPr>
                <w:rFonts w:cs="Calibri"/>
                <w:b/>
                <w:bCs/>
                <w:sz w:val="22"/>
              </w:rPr>
              <w:t xml:space="preserve">-v1.00 </w:t>
            </w:r>
            <w:r w:rsidR="00A56B68">
              <w:rPr>
                <w:rFonts w:cs="Calibri"/>
                <w:sz w:val="22"/>
              </w:rPr>
              <w:t xml:space="preserve">and </w:t>
            </w:r>
            <w:r w:rsidR="00A56B68" w:rsidRPr="00E626EE">
              <w:rPr>
                <w:rFonts w:cs="Calibri"/>
                <w:b/>
                <w:bCs/>
                <w:sz w:val="22"/>
              </w:rPr>
              <w:t>DDNTA-5.15.</w:t>
            </w:r>
            <w:r w:rsidR="00A56B68">
              <w:rPr>
                <w:rFonts w:cs="Calibri"/>
                <w:b/>
                <w:bCs/>
                <w:sz w:val="22"/>
              </w:rPr>
              <w:t>2</w:t>
            </w:r>
            <w:r w:rsidR="00A56B68" w:rsidRPr="00E626EE">
              <w:rPr>
                <w:rFonts w:cs="Calibri"/>
                <w:b/>
                <w:bCs/>
                <w:sz w:val="22"/>
              </w:rPr>
              <w:t>-v</w:t>
            </w:r>
            <w:r w:rsidR="00A56B68">
              <w:rPr>
                <w:rFonts w:cs="Calibri"/>
                <w:b/>
                <w:bCs/>
                <w:sz w:val="22"/>
              </w:rPr>
              <w:t>2</w:t>
            </w:r>
            <w:r w:rsidR="00A56B68" w:rsidRPr="00E626EE">
              <w:rPr>
                <w:rFonts w:cs="Calibri"/>
                <w:b/>
                <w:bCs/>
                <w:sz w:val="22"/>
              </w:rPr>
              <w:t xml:space="preserve">.00 </w:t>
            </w:r>
            <w:r w:rsidRPr="00E626EE">
              <w:rPr>
                <w:rFonts w:cs="Calibri"/>
                <w:b/>
                <w:bCs/>
                <w:sz w:val="22"/>
              </w:rPr>
              <w:t>– Appendix X:</w:t>
            </w:r>
          </w:p>
          <w:p w14:paraId="616FF727" w14:textId="77777777" w:rsidR="0086702A" w:rsidRDefault="0086702A" w:rsidP="0086702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360"/>
              <w:jc w:val="both"/>
              <w:rPr>
                <w:rFonts w:cs="Calibri"/>
                <w:sz w:val="22"/>
              </w:rPr>
            </w:pPr>
          </w:p>
          <w:p w14:paraId="30031C69" w14:textId="3652EFE6" w:rsidR="007957AB" w:rsidRPr="00D93AFD" w:rsidRDefault="0086702A" w:rsidP="000C4B3D">
            <w:pPr>
              <w:pStyle w:val="ListParagraph"/>
              <w:rPr>
                <w:b/>
                <w:u w:val="single"/>
              </w:rPr>
            </w:pPr>
            <w:r w:rsidRPr="006846C2">
              <w:rPr>
                <w:rFonts w:cs="Calibri"/>
                <w:sz w:val="22"/>
              </w:rPr>
              <w:t>The</w:t>
            </w:r>
            <w:r>
              <w:rPr>
                <w:rFonts w:cs="Calibri"/>
                <w:sz w:val="22"/>
              </w:rPr>
              <w:t xml:space="preserve"> following changes will be applied</w:t>
            </w:r>
            <w:r w:rsidR="008917D5">
              <w:rPr>
                <w:rFonts w:cs="Calibri"/>
                <w:sz w:val="22"/>
              </w:rPr>
              <w:t xml:space="preserve"> (addition of </w:t>
            </w:r>
            <w:r w:rsidR="008917D5" w:rsidRPr="000C4B3D">
              <w:rPr>
                <w:rFonts w:cs="Calibri"/>
                <w:sz w:val="22"/>
                <w:highlight w:val="yellow"/>
              </w:rPr>
              <w:t>the text highlighted in yellow</w:t>
            </w:r>
            <w:r w:rsidR="008917D5">
              <w:rPr>
                <w:rFonts w:cs="Calibri"/>
                <w:sz w:val="22"/>
              </w:rPr>
              <w:t xml:space="preserve">) in the </w:t>
            </w:r>
            <w:r w:rsidR="008917D5">
              <w:rPr>
                <w:b/>
                <w:u w:val="single"/>
              </w:rPr>
              <w:t>fi</w:t>
            </w:r>
            <w:r w:rsidR="007957AB" w:rsidRPr="00D93AFD">
              <w:rPr>
                <w:b/>
                <w:u w:val="single"/>
              </w:rPr>
              <w:t xml:space="preserve">le ‘tcl.xsd’: </w:t>
            </w:r>
          </w:p>
          <w:p w14:paraId="64A6F844" w14:textId="6480F90F" w:rsidR="006C777F" w:rsidRDefault="006C777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916"/>
              <w:rPr>
                <w:rFonts w:cs="Calibri"/>
                <w:sz w:val="22"/>
              </w:rPr>
            </w:pPr>
          </w:p>
          <w:p w14:paraId="76D8FF5D" w14:textId="77777777" w:rsid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w:t>
            </w:r>
            <w:r>
              <w:rPr>
                <w:rFonts w:ascii="Courier New" w:hAnsi="Courier New" w:cs="Courier New"/>
                <w:sz w:val="16"/>
                <w:szCs w:val="16"/>
              </w:rPr>
              <w:t>(...)</w:t>
            </w:r>
          </w:p>
          <w:p w14:paraId="169A2406" w14:textId="6226CBD3"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Pr>
                <w:rFonts w:ascii="Courier New" w:hAnsi="Courier New" w:cs="Courier New"/>
                <w:sz w:val="16"/>
                <w:szCs w:val="16"/>
              </w:rPr>
              <w:t xml:space="preserve">  </w:t>
            </w:r>
            <w:r w:rsidRPr="000C4B3D">
              <w:rPr>
                <w:rFonts w:ascii="Courier New" w:hAnsi="Courier New" w:cs="Courier New"/>
                <w:sz w:val="16"/>
                <w:szCs w:val="16"/>
              </w:rPr>
              <w:t>&lt;!--================================================================================--&gt;</w:t>
            </w:r>
          </w:p>
          <w:p w14:paraId="3264B899" w14:textId="476FC740"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 Country Codes (Customs Office Lists)                                      --&gt;</w:t>
            </w:r>
          </w:p>
          <w:p w14:paraId="5D0A84D2" w14:textId="705C16F3"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 Format: a2                                                                --&gt;</w:t>
            </w:r>
          </w:p>
          <w:p w14:paraId="779651D0" w14:textId="404E6D1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 CL070                                                                     --&gt;</w:t>
            </w:r>
          </w:p>
          <w:p w14:paraId="5CCD9D7C"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&lt;!--================================================================================--&gt;</w:t>
            </w:r>
          </w:p>
          <w:p w14:paraId="571F80E0"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w:t>
            </w:r>
            <w:proofErr w:type="spellStart"/>
            <w:r w:rsidRPr="000C4B3D">
              <w:rPr>
                <w:rFonts w:ascii="Courier New" w:hAnsi="Courier New" w:cs="Courier New"/>
                <w:sz w:val="16"/>
                <w:szCs w:val="16"/>
              </w:rPr>
              <w:t>xs:simpleType</w:t>
            </w:r>
            <w:proofErr w:type="spellEnd"/>
            <w:r w:rsidRPr="000C4B3D">
              <w:rPr>
                <w:rFonts w:ascii="Courier New" w:hAnsi="Courier New" w:cs="Courier New"/>
                <w:sz w:val="16"/>
                <w:szCs w:val="16"/>
              </w:rPr>
              <w:t xml:space="preserve"> name="</w:t>
            </w:r>
            <w:proofErr w:type="spellStart"/>
            <w:r w:rsidRPr="000C4B3D">
              <w:rPr>
                <w:rFonts w:ascii="Courier New" w:hAnsi="Courier New" w:cs="Courier New"/>
                <w:sz w:val="16"/>
                <w:szCs w:val="16"/>
              </w:rPr>
              <w:t>CountryCodesCustomsOfficeLists</w:t>
            </w:r>
            <w:proofErr w:type="spellEnd"/>
            <w:r w:rsidRPr="000C4B3D">
              <w:rPr>
                <w:rFonts w:ascii="Courier New" w:hAnsi="Courier New" w:cs="Courier New"/>
                <w:sz w:val="16"/>
                <w:szCs w:val="16"/>
              </w:rPr>
              <w:t>"&gt;</w:t>
            </w:r>
          </w:p>
          <w:p w14:paraId="6EA0019D"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w:t>
            </w:r>
            <w:proofErr w:type="spellStart"/>
            <w:r w:rsidRPr="000C4B3D">
              <w:rPr>
                <w:rFonts w:ascii="Courier New" w:hAnsi="Courier New" w:cs="Courier New"/>
                <w:sz w:val="16"/>
                <w:szCs w:val="16"/>
              </w:rPr>
              <w:t>xs:annotation</w:t>
            </w:r>
            <w:proofErr w:type="spellEnd"/>
            <w:r w:rsidRPr="000C4B3D">
              <w:rPr>
                <w:rFonts w:ascii="Courier New" w:hAnsi="Courier New" w:cs="Courier New"/>
                <w:sz w:val="16"/>
                <w:szCs w:val="16"/>
              </w:rPr>
              <w:t>&gt;</w:t>
            </w:r>
          </w:p>
          <w:p w14:paraId="0B6AE7FD"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w:t>
            </w:r>
            <w:proofErr w:type="spellStart"/>
            <w:r w:rsidRPr="000C4B3D">
              <w:rPr>
                <w:rFonts w:ascii="Courier New" w:hAnsi="Courier New" w:cs="Courier New"/>
                <w:sz w:val="16"/>
                <w:szCs w:val="16"/>
              </w:rPr>
              <w:t>xs:documentation</w:t>
            </w:r>
            <w:proofErr w:type="spellEnd"/>
            <w:r w:rsidRPr="000C4B3D">
              <w:rPr>
                <w:rFonts w:ascii="Courier New" w:hAnsi="Courier New" w:cs="Courier New"/>
                <w:sz w:val="16"/>
                <w:szCs w:val="16"/>
              </w:rPr>
              <w:t>&gt;This Codelist includes the countries who are maintaining their Customs Offices in CS/RD2. It lists the country codes used as the first two characters of the Customs Office Reference Number. It corresponds to the content of the code list CL009 excluding 'AX', 'GF', 'GG', 'GP', 'IM', 'JE', 'LI', 'MC', 'MF', 'MQ', 'RE', 'SJ', 'XS' and 'YT'. This codelist is used for the Customs Office List. The values of this codelist are also available and updated in CS/RD2.&lt;/</w:t>
            </w:r>
            <w:proofErr w:type="spellStart"/>
            <w:r w:rsidRPr="000C4B3D">
              <w:rPr>
                <w:rFonts w:ascii="Courier New" w:hAnsi="Courier New" w:cs="Courier New"/>
                <w:sz w:val="16"/>
                <w:szCs w:val="16"/>
              </w:rPr>
              <w:t>xs:documentation</w:t>
            </w:r>
            <w:proofErr w:type="spellEnd"/>
            <w:r w:rsidRPr="000C4B3D">
              <w:rPr>
                <w:rFonts w:ascii="Courier New" w:hAnsi="Courier New" w:cs="Courier New"/>
                <w:sz w:val="16"/>
                <w:szCs w:val="16"/>
              </w:rPr>
              <w:t>&gt;</w:t>
            </w:r>
          </w:p>
          <w:p w14:paraId="1F528371"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w:t>
            </w:r>
            <w:proofErr w:type="spellStart"/>
            <w:r w:rsidRPr="000C4B3D">
              <w:rPr>
                <w:rFonts w:ascii="Courier New" w:hAnsi="Courier New" w:cs="Courier New"/>
                <w:sz w:val="16"/>
                <w:szCs w:val="16"/>
              </w:rPr>
              <w:t>xs:annotation</w:t>
            </w:r>
            <w:proofErr w:type="spellEnd"/>
            <w:r w:rsidRPr="000C4B3D">
              <w:rPr>
                <w:rFonts w:ascii="Courier New" w:hAnsi="Courier New" w:cs="Courier New"/>
                <w:sz w:val="16"/>
                <w:szCs w:val="16"/>
              </w:rPr>
              <w:t>&gt;</w:t>
            </w:r>
          </w:p>
          <w:p w14:paraId="3B89582C"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lastRenderedPageBreak/>
              <w:t xml:space="preserve">    &lt;</w:t>
            </w:r>
            <w:proofErr w:type="spellStart"/>
            <w:r w:rsidRPr="000C4B3D">
              <w:rPr>
                <w:rFonts w:ascii="Courier New" w:hAnsi="Courier New" w:cs="Courier New"/>
                <w:sz w:val="16"/>
                <w:szCs w:val="16"/>
              </w:rPr>
              <w:t>xs:restriction</w:t>
            </w:r>
            <w:proofErr w:type="spellEnd"/>
            <w:r w:rsidRPr="000C4B3D">
              <w:rPr>
                <w:rFonts w:ascii="Courier New" w:hAnsi="Courier New" w:cs="Courier New"/>
                <w:sz w:val="16"/>
                <w:szCs w:val="16"/>
              </w:rPr>
              <w:t xml:space="preserve"> base="</w:t>
            </w:r>
            <w:proofErr w:type="spellStart"/>
            <w:r w:rsidRPr="000C4B3D">
              <w:rPr>
                <w:rFonts w:ascii="Courier New" w:hAnsi="Courier New" w:cs="Courier New"/>
                <w:sz w:val="16"/>
                <w:szCs w:val="16"/>
              </w:rPr>
              <w:t>xs:token</w:t>
            </w:r>
            <w:proofErr w:type="spellEnd"/>
            <w:r w:rsidRPr="000C4B3D">
              <w:rPr>
                <w:rFonts w:ascii="Courier New" w:hAnsi="Courier New" w:cs="Courier New"/>
                <w:sz w:val="16"/>
                <w:szCs w:val="16"/>
              </w:rPr>
              <w:t>"&gt;</w:t>
            </w:r>
          </w:p>
          <w:p w14:paraId="1F086CD3"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w:t>
            </w:r>
            <w:proofErr w:type="spellStart"/>
            <w:r w:rsidRPr="000C4B3D">
              <w:rPr>
                <w:rFonts w:ascii="Courier New" w:hAnsi="Courier New" w:cs="Courier New"/>
                <w:sz w:val="16"/>
                <w:szCs w:val="16"/>
              </w:rPr>
              <w:t>xs:enumeration</w:t>
            </w:r>
            <w:proofErr w:type="spellEnd"/>
            <w:r w:rsidRPr="000C4B3D">
              <w:rPr>
                <w:rFonts w:ascii="Courier New" w:hAnsi="Courier New" w:cs="Courier New"/>
                <w:sz w:val="16"/>
                <w:szCs w:val="16"/>
              </w:rPr>
              <w:t xml:space="preserve"> value="AD"&gt;</w:t>
            </w:r>
          </w:p>
          <w:p w14:paraId="21439027" w14:textId="77777777" w:rsidR="006C777F" w:rsidRPr="000A3F73"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lang w:val="fr-BE"/>
              </w:rPr>
            </w:pPr>
            <w:r w:rsidRPr="000C4B3D">
              <w:rPr>
                <w:rFonts w:ascii="Courier New" w:hAnsi="Courier New" w:cs="Courier New"/>
                <w:sz w:val="16"/>
                <w:szCs w:val="16"/>
              </w:rPr>
              <w:t xml:space="preserve">        </w:t>
            </w:r>
            <w:r w:rsidRPr="000A3F73">
              <w:rPr>
                <w:rFonts w:ascii="Courier New" w:hAnsi="Courier New" w:cs="Courier New"/>
                <w:sz w:val="16"/>
                <w:szCs w:val="16"/>
                <w:lang w:val="fr-BE"/>
              </w:rPr>
              <w:t>&lt;</w:t>
            </w:r>
            <w:proofErr w:type="spellStart"/>
            <w:r w:rsidRPr="000A3F73">
              <w:rPr>
                <w:rFonts w:ascii="Courier New" w:hAnsi="Courier New" w:cs="Courier New"/>
                <w:sz w:val="16"/>
                <w:szCs w:val="16"/>
                <w:lang w:val="fr-BE"/>
              </w:rPr>
              <w:t>xs:annotation</w:t>
            </w:r>
            <w:proofErr w:type="spellEnd"/>
            <w:r w:rsidRPr="000A3F73">
              <w:rPr>
                <w:rFonts w:ascii="Courier New" w:hAnsi="Courier New" w:cs="Courier New"/>
                <w:sz w:val="16"/>
                <w:szCs w:val="16"/>
                <w:lang w:val="fr-BE"/>
              </w:rPr>
              <w:t>&gt;</w:t>
            </w:r>
          </w:p>
          <w:p w14:paraId="37FDF62B" w14:textId="77777777" w:rsidR="006C777F" w:rsidRPr="000A3F73"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lang w:val="fr-BE"/>
              </w:rPr>
            </w:pPr>
            <w:r w:rsidRPr="000A3F73">
              <w:rPr>
                <w:rFonts w:ascii="Courier New" w:hAnsi="Courier New" w:cs="Courier New"/>
                <w:sz w:val="16"/>
                <w:szCs w:val="16"/>
                <w:lang w:val="fr-BE"/>
              </w:rPr>
              <w:t xml:space="preserve">          &lt;</w:t>
            </w:r>
            <w:proofErr w:type="spellStart"/>
            <w:r w:rsidRPr="000A3F73">
              <w:rPr>
                <w:rFonts w:ascii="Courier New" w:hAnsi="Courier New" w:cs="Courier New"/>
                <w:sz w:val="16"/>
                <w:szCs w:val="16"/>
                <w:lang w:val="fr-BE"/>
              </w:rPr>
              <w:t>xs:documentation</w:t>
            </w:r>
            <w:proofErr w:type="spellEnd"/>
            <w:r w:rsidRPr="000A3F73">
              <w:rPr>
                <w:rFonts w:ascii="Courier New" w:hAnsi="Courier New" w:cs="Courier New"/>
                <w:sz w:val="16"/>
                <w:szCs w:val="16"/>
                <w:lang w:val="fr-BE"/>
              </w:rPr>
              <w:t>&gt;</w:t>
            </w:r>
            <w:proofErr w:type="spellStart"/>
            <w:r w:rsidRPr="000A3F73">
              <w:rPr>
                <w:rFonts w:ascii="Courier New" w:hAnsi="Courier New" w:cs="Courier New"/>
                <w:sz w:val="16"/>
                <w:szCs w:val="16"/>
                <w:lang w:val="fr-BE"/>
              </w:rPr>
              <w:t>Andorra</w:t>
            </w:r>
            <w:proofErr w:type="spellEnd"/>
            <w:r w:rsidRPr="000A3F73">
              <w:rPr>
                <w:rFonts w:ascii="Courier New" w:hAnsi="Courier New" w:cs="Courier New"/>
                <w:sz w:val="16"/>
                <w:szCs w:val="16"/>
                <w:lang w:val="fr-BE"/>
              </w:rPr>
              <w:t>&lt;/</w:t>
            </w:r>
            <w:proofErr w:type="spellStart"/>
            <w:r w:rsidRPr="000A3F73">
              <w:rPr>
                <w:rFonts w:ascii="Courier New" w:hAnsi="Courier New" w:cs="Courier New"/>
                <w:sz w:val="16"/>
                <w:szCs w:val="16"/>
                <w:lang w:val="fr-BE"/>
              </w:rPr>
              <w:t>xs:documentation</w:t>
            </w:r>
            <w:proofErr w:type="spellEnd"/>
            <w:r w:rsidRPr="000A3F73">
              <w:rPr>
                <w:rFonts w:ascii="Courier New" w:hAnsi="Courier New" w:cs="Courier New"/>
                <w:sz w:val="16"/>
                <w:szCs w:val="16"/>
                <w:lang w:val="fr-BE"/>
              </w:rPr>
              <w:t>&gt;</w:t>
            </w:r>
          </w:p>
          <w:p w14:paraId="24D9ACD5"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A3F73">
              <w:rPr>
                <w:rFonts w:ascii="Courier New" w:hAnsi="Courier New" w:cs="Courier New"/>
                <w:sz w:val="16"/>
                <w:szCs w:val="16"/>
                <w:lang w:val="fr-BE"/>
              </w:rPr>
              <w:t xml:space="preserve">        </w:t>
            </w:r>
            <w:r w:rsidRPr="000C4B3D">
              <w:rPr>
                <w:rFonts w:ascii="Courier New" w:hAnsi="Courier New" w:cs="Courier New"/>
                <w:sz w:val="16"/>
                <w:szCs w:val="16"/>
              </w:rPr>
              <w:t>&lt;/</w:t>
            </w:r>
            <w:proofErr w:type="spellStart"/>
            <w:r w:rsidRPr="000C4B3D">
              <w:rPr>
                <w:rFonts w:ascii="Courier New" w:hAnsi="Courier New" w:cs="Courier New"/>
                <w:sz w:val="16"/>
                <w:szCs w:val="16"/>
              </w:rPr>
              <w:t>xs:annotation</w:t>
            </w:r>
            <w:proofErr w:type="spellEnd"/>
            <w:r w:rsidRPr="000C4B3D">
              <w:rPr>
                <w:rFonts w:ascii="Courier New" w:hAnsi="Courier New" w:cs="Courier New"/>
                <w:sz w:val="16"/>
                <w:szCs w:val="16"/>
              </w:rPr>
              <w:t>&gt;</w:t>
            </w:r>
          </w:p>
          <w:p w14:paraId="4DC83FB8" w14:textId="77777777" w:rsidR="006C777F" w:rsidRPr="000C4B3D"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0C4B3D">
              <w:rPr>
                <w:rFonts w:ascii="Courier New" w:hAnsi="Courier New" w:cs="Courier New"/>
                <w:sz w:val="16"/>
                <w:szCs w:val="16"/>
              </w:rPr>
              <w:t xml:space="preserve">      &lt;/</w:t>
            </w:r>
            <w:proofErr w:type="spellStart"/>
            <w:r w:rsidRPr="000C4B3D">
              <w:rPr>
                <w:rFonts w:ascii="Courier New" w:hAnsi="Courier New" w:cs="Courier New"/>
                <w:sz w:val="16"/>
                <w:szCs w:val="16"/>
              </w:rPr>
              <w:t>xs:enumeration</w:t>
            </w:r>
            <w:proofErr w:type="spellEnd"/>
            <w:r w:rsidRPr="000C4B3D">
              <w:rPr>
                <w:rFonts w:ascii="Courier New" w:hAnsi="Courier New" w:cs="Courier New"/>
                <w:sz w:val="16"/>
                <w:szCs w:val="16"/>
              </w:rPr>
              <w:t>&gt;</w:t>
            </w:r>
          </w:p>
          <w:p w14:paraId="0A39A7C3" w14:textId="20D848DA" w:rsidR="006C777F" w:rsidRDefault="008917D5" w:rsidP="000C4B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916"/>
              <w:rPr>
                <w:rFonts w:ascii="Courier New" w:hAnsi="Courier New" w:cs="Courier New"/>
                <w:sz w:val="16"/>
                <w:szCs w:val="16"/>
              </w:rPr>
            </w:pPr>
            <w:r>
              <w:rPr>
                <w:rFonts w:ascii="Courier New" w:hAnsi="Courier New" w:cs="Courier New"/>
                <w:sz w:val="16"/>
                <w:szCs w:val="16"/>
              </w:rPr>
              <w:t xml:space="preserve">  </w:t>
            </w:r>
            <w:r w:rsidR="006C777F">
              <w:rPr>
                <w:rFonts w:ascii="Courier New" w:hAnsi="Courier New" w:cs="Courier New"/>
                <w:sz w:val="16"/>
                <w:szCs w:val="16"/>
              </w:rPr>
              <w:t>(...)</w:t>
            </w:r>
          </w:p>
          <w:p w14:paraId="14827D75"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xs:enumeration</w:t>
            </w:r>
            <w:proofErr w:type="spellEnd"/>
            <w:r w:rsidRPr="006C777F">
              <w:rPr>
                <w:rFonts w:ascii="Courier New" w:hAnsi="Courier New" w:cs="Courier New"/>
                <w:sz w:val="16"/>
                <w:szCs w:val="16"/>
              </w:rPr>
              <w:t xml:space="preserve"> value="GB"&gt;</w:t>
            </w:r>
          </w:p>
          <w:p w14:paraId="6D13BB88"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xs:annotation</w:t>
            </w:r>
            <w:proofErr w:type="spellEnd"/>
            <w:r w:rsidRPr="006C777F">
              <w:rPr>
                <w:rFonts w:ascii="Courier New" w:hAnsi="Courier New" w:cs="Courier New"/>
                <w:sz w:val="16"/>
                <w:szCs w:val="16"/>
              </w:rPr>
              <w:t>&gt;</w:t>
            </w:r>
          </w:p>
          <w:p w14:paraId="290E3BEE"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xs:documentation</w:t>
            </w:r>
            <w:proofErr w:type="spellEnd"/>
            <w:r w:rsidRPr="006C777F">
              <w:rPr>
                <w:rFonts w:ascii="Courier New" w:hAnsi="Courier New" w:cs="Courier New"/>
                <w:sz w:val="16"/>
                <w:szCs w:val="16"/>
              </w:rPr>
              <w:t>&gt;United Kingdom&lt;/</w:t>
            </w:r>
            <w:proofErr w:type="spellStart"/>
            <w:r w:rsidRPr="006C777F">
              <w:rPr>
                <w:rFonts w:ascii="Courier New" w:hAnsi="Courier New" w:cs="Courier New"/>
                <w:sz w:val="16"/>
                <w:szCs w:val="16"/>
              </w:rPr>
              <w:t>xs:documentation</w:t>
            </w:r>
            <w:proofErr w:type="spellEnd"/>
            <w:r w:rsidRPr="006C777F">
              <w:rPr>
                <w:rFonts w:ascii="Courier New" w:hAnsi="Courier New" w:cs="Courier New"/>
                <w:sz w:val="16"/>
                <w:szCs w:val="16"/>
              </w:rPr>
              <w:t>&gt;</w:t>
            </w:r>
          </w:p>
          <w:p w14:paraId="221DE61D"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xs:annotation</w:t>
            </w:r>
            <w:proofErr w:type="spellEnd"/>
            <w:r w:rsidRPr="006C777F">
              <w:rPr>
                <w:rFonts w:ascii="Courier New" w:hAnsi="Courier New" w:cs="Courier New"/>
                <w:sz w:val="16"/>
                <w:szCs w:val="16"/>
              </w:rPr>
              <w:t>&gt;</w:t>
            </w:r>
          </w:p>
          <w:p w14:paraId="7011B967" w14:textId="14E98D45" w:rsid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xs:enumeration</w:t>
            </w:r>
            <w:proofErr w:type="spellEnd"/>
            <w:r w:rsidRPr="006C777F">
              <w:rPr>
                <w:rFonts w:ascii="Courier New" w:hAnsi="Courier New" w:cs="Courier New"/>
                <w:sz w:val="16"/>
                <w:szCs w:val="16"/>
              </w:rPr>
              <w:t>&gt;</w:t>
            </w:r>
          </w:p>
          <w:p w14:paraId="004B2EF3" w14:textId="1BC2A5BA" w:rsidR="008917D5" w:rsidRPr="006C777F" w:rsidRDefault="008917D5" w:rsidP="008917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w:t>
            </w:r>
            <w:r w:rsidRPr="000C4B3D">
              <w:rPr>
                <w:rFonts w:ascii="Courier New" w:hAnsi="Courier New" w:cs="Courier New"/>
                <w:sz w:val="16"/>
                <w:szCs w:val="16"/>
                <w:highlight w:val="yellow"/>
              </w:rPr>
              <w:t>&lt;</w:t>
            </w:r>
            <w:proofErr w:type="spellStart"/>
            <w:r w:rsidRPr="000C4B3D">
              <w:rPr>
                <w:rFonts w:ascii="Courier New" w:hAnsi="Courier New" w:cs="Courier New"/>
                <w:sz w:val="16"/>
                <w:szCs w:val="16"/>
                <w:highlight w:val="yellow"/>
              </w:rPr>
              <w:t>xs:enumeration</w:t>
            </w:r>
            <w:proofErr w:type="spellEnd"/>
            <w:r w:rsidRPr="000C4B3D">
              <w:rPr>
                <w:rFonts w:ascii="Courier New" w:hAnsi="Courier New" w:cs="Courier New"/>
                <w:sz w:val="16"/>
                <w:szCs w:val="16"/>
                <w:highlight w:val="yellow"/>
              </w:rPr>
              <w:t xml:space="preserve"> value="G</w:t>
            </w:r>
            <w:r w:rsidR="00E626EE">
              <w:rPr>
                <w:rFonts w:ascii="Courier New" w:hAnsi="Courier New" w:cs="Courier New"/>
                <w:sz w:val="16"/>
                <w:szCs w:val="16"/>
                <w:highlight w:val="yellow"/>
              </w:rPr>
              <w:t>E</w:t>
            </w:r>
            <w:r w:rsidRPr="000C4B3D">
              <w:rPr>
                <w:rFonts w:ascii="Courier New" w:hAnsi="Courier New" w:cs="Courier New"/>
                <w:sz w:val="16"/>
                <w:szCs w:val="16"/>
                <w:highlight w:val="yellow"/>
              </w:rPr>
              <w:t>"&gt;</w:t>
            </w:r>
          </w:p>
          <w:p w14:paraId="5F54DFAA" w14:textId="77777777" w:rsidR="008917D5" w:rsidRPr="006C777F" w:rsidRDefault="008917D5" w:rsidP="008917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w:t>
            </w:r>
            <w:r w:rsidRPr="000C4B3D">
              <w:rPr>
                <w:rFonts w:ascii="Courier New" w:hAnsi="Courier New" w:cs="Courier New"/>
                <w:sz w:val="16"/>
                <w:szCs w:val="16"/>
                <w:highlight w:val="yellow"/>
              </w:rPr>
              <w:t>&lt;</w:t>
            </w:r>
            <w:proofErr w:type="spellStart"/>
            <w:r w:rsidRPr="000C4B3D">
              <w:rPr>
                <w:rFonts w:ascii="Courier New" w:hAnsi="Courier New" w:cs="Courier New"/>
                <w:sz w:val="16"/>
                <w:szCs w:val="16"/>
                <w:highlight w:val="yellow"/>
              </w:rPr>
              <w:t>xs:annotation</w:t>
            </w:r>
            <w:proofErr w:type="spellEnd"/>
            <w:r w:rsidRPr="000C4B3D">
              <w:rPr>
                <w:rFonts w:ascii="Courier New" w:hAnsi="Courier New" w:cs="Courier New"/>
                <w:sz w:val="16"/>
                <w:szCs w:val="16"/>
                <w:highlight w:val="yellow"/>
              </w:rPr>
              <w:t>&gt;</w:t>
            </w:r>
          </w:p>
          <w:p w14:paraId="56157039" w14:textId="7AF82A93" w:rsidR="008917D5" w:rsidRPr="006C777F" w:rsidRDefault="008917D5" w:rsidP="008917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w:t>
            </w:r>
            <w:r w:rsidRPr="000C4B3D">
              <w:rPr>
                <w:rFonts w:ascii="Courier New" w:hAnsi="Courier New" w:cs="Courier New"/>
                <w:sz w:val="16"/>
                <w:szCs w:val="16"/>
                <w:highlight w:val="yellow"/>
              </w:rPr>
              <w:t>&lt;</w:t>
            </w:r>
            <w:proofErr w:type="spellStart"/>
            <w:r w:rsidRPr="000C4B3D">
              <w:rPr>
                <w:rFonts w:ascii="Courier New" w:hAnsi="Courier New" w:cs="Courier New"/>
                <w:sz w:val="16"/>
                <w:szCs w:val="16"/>
                <w:highlight w:val="yellow"/>
              </w:rPr>
              <w:t>xs:documentation</w:t>
            </w:r>
            <w:proofErr w:type="spellEnd"/>
            <w:r w:rsidRPr="000C4B3D">
              <w:rPr>
                <w:rFonts w:ascii="Courier New" w:hAnsi="Courier New" w:cs="Courier New"/>
                <w:sz w:val="16"/>
                <w:szCs w:val="16"/>
                <w:highlight w:val="yellow"/>
              </w:rPr>
              <w:t>&gt;</w:t>
            </w:r>
            <w:r w:rsidR="00E626EE">
              <w:rPr>
                <w:rFonts w:ascii="Courier New" w:hAnsi="Courier New" w:cs="Courier New"/>
                <w:sz w:val="16"/>
                <w:szCs w:val="16"/>
                <w:highlight w:val="yellow"/>
              </w:rPr>
              <w:t>Georgia</w:t>
            </w:r>
            <w:r w:rsidRPr="000C4B3D">
              <w:rPr>
                <w:rFonts w:ascii="Courier New" w:hAnsi="Courier New" w:cs="Courier New"/>
                <w:sz w:val="16"/>
                <w:szCs w:val="16"/>
                <w:highlight w:val="yellow"/>
              </w:rPr>
              <w:t>&lt;/</w:t>
            </w:r>
            <w:proofErr w:type="spellStart"/>
            <w:r w:rsidRPr="000C4B3D">
              <w:rPr>
                <w:rFonts w:ascii="Courier New" w:hAnsi="Courier New" w:cs="Courier New"/>
                <w:sz w:val="16"/>
                <w:szCs w:val="16"/>
                <w:highlight w:val="yellow"/>
              </w:rPr>
              <w:t>xs:documentation</w:t>
            </w:r>
            <w:proofErr w:type="spellEnd"/>
            <w:r w:rsidRPr="000C4B3D">
              <w:rPr>
                <w:rFonts w:ascii="Courier New" w:hAnsi="Courier New" w:cs="Courier New"/>
                <w:sz w:val="16"/>
                <w:szCs w:val="16"/>
                <w:highlight w:val="yellow"/>
              </w:rPr>
              <w:t>&gt;</w:t>
            </w:r>
          </w:p>
          <w:p w14:paraId="0F7F1F6A" w14:textId="77777777" w:rsidR="008917D5" w:rsidRPr="006C777F" w:rsidRDefault="008917D5" w:rsidP="008917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w:t>
            </w:r>
            <w:r w:rsidRPr="000C4B3D">
              <w:rPr>
                <w:rFonts w:ascii="Courier New" w:hAnsi="Courier New" w:cs="Courier New"/>
                <w:sz w:val="16"/>
                <w:szCs w:val="16"/>
                <w:highlight w:val="yellow"/>
              </w:rPr>
              <w:t>&lt;/</w:t>
            </w:r>
            <w:proofErr w:type="spellStart"/>
            <w:r w:rsidRPr="000C4B3D">
              <w:rPr>
                <w:rFonts w:ascii="Courier New" w:hAnsi="Courier New" w:cs="Courier New"/>
                <w:sz w:val="16"/>
                <w:szCs w:val="16"/>
                <w:highlight w:val="yellow"/>
              </w:rPr>
              <w:t>xs:annotation</w:t>
            </w:r>
            <w:proofErr w:type="spellEnd"/>
            <w:r w:rsidRPr="000C4B3D">
              <w:rPr>
                <w:rFonts w:ascii="Courier New" w:hAnsi="Courier New" w:cs="Courier New"/>
                <w:sz w:val="16"/>
                <w:szCs w:val="16"/>
                <w:highlight w:val="yellow"/>
              </w:rPr>
              <w:t>&gt;</w:t>
            </w:r>
          </w:p>
          <w:p w14:paraId="1AE4DDC8" w14:textId="77777777" w:rsidR="008917D5" w:rsidRPr="006C777F" w:rsidRDefault="008917D5" w:rsidP="008917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w:t>
            </w:r>
            <w:r w:rsidRPr="000C4B3D">
              <w:rPr>
                <w:rFonts w:ascii="Courier New" w:hAnsi="Courier New" w:cs="Courier New"/>
                <w:sz w:val="16"/>
                <w:szCs w:val="16"/>
                <w:highlight w:val="yellow"/>
              </w:rPr>
              <w:t>&lt;/</w:t>
            </w:r>
            <w:proofErr w:type="spellStart"/>
            <w:r w:rsidRPr="000C4B3D">
              <w:rPr>
                <w:rFonts w:ascii="Courier New" w:hAnsi="Courier New" w:cs="Courier New"/>
                <w:sz w:val="16"/>
                <w:szCs w:val="16"/>
                <w:highlight w:val="yellow"/>
              </w:rPr>
              <w:t>xs:enumeration</w:t>
            </w:r>
            <w:proofErr w:type="spellEnd"/>
            <w:r w:rsidRPr="000C4B3D">
              <w:rPr>
                <w:rFonts w:ascii="Courier New" w:hAnsi="Courier New" w:cs="Courier New"/>
                <w:sz w:val="16"/>
                <w:szCs w:val="16"/>
                <w:highlight w:val="yellow"/>
              </w:rPr>
              <w:t>&gt;</w:t>
            </w:r>
          </w:p>
          <w:p w14:paraId="7302A092"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xs:enumeration</w:t>
            </w:r>
            <w:proofErr w:type="spellEnd"/>
            <w:r w:rsidRPr="006C777F">
              <w:rPr>
                <w:rFonts w:ascii="Courier New" w:hAnsi="Courier New" w:cs="Courier New"/>
                <w:sz w:val="16"/>
                <w:szCs w:val="16"/>
              </w:rPr>
              <w:t xml:space="preserve"> value="GR"&gt;</w:t>
            </w:r>
          </w:p>
          <w:p w14:paraId="46D7007E"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xs:annotation</w:t>
            </w:r>
            <w:proofErr w:type="spellEnd"/>
            <w:r w:rsidRPr="006C777F">
              <w:rPr>
                <w:rFonts w:ascii="Courier New" w:hAnsi="Courier New" w:cs="Courier New"/>
                <w:sz w:val="16"/>
                <w:szCs w:val="16"/>
              </w:rPr>
              <w:t>&gt;</w:t>
            </w:r>
          </w:p>
          <w:p w14:paraId="413ABA90"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xs:documentation</w:t>
            </w:r>
            <w:proofErr w:type="spellEnd"/>
            <w:r w:rsidRPr="006C777F">
              <w:rPr>
                <w:rFonts w:ascii="Courier New" w:hAnsi="Courier New" w:cs="Courier New"/>
                <w:sz w:val="16"/>
                <w:szCs w:val="16"/>
              </w:rPr>
              <w:t>&gt;Greece&lt;/</w:t>
            </w:r>
            <w:proofErr w:type="spellStart"/>
            <w:r w:rsidRPr="006C777F">
              <w:rPr>
                <w:rFonts w:ascii="Courier New" w:hAnsi="Courier New" w:cs="Courier New"/>
                <w:sz w:val="16"/>
                <w:szCs w:val="16"/>
              </w:rPr>
              <w:t>xs:documentation</w:t>
            </w:r>
            <w:proofErr w:type="spellEnd"/>
            <w:r w:rsidRPr="006C777F">
              <w:rPr>
                <w:rFonts w:ascii="Courier New" w:hAnsi="Courier New" w:cs="Courier New"/>
                <w:sz w:val="16"/>
                <w:szCs w:val="16"/>
              </w:rPr>
              <w:t>&gt;</w:t>
            </w:r>
          </w:p>
          <w:p w14:paraId="05140985" w14:textId="77777777" w:rsidR="006C777F" w:rsidRPr="006C777F" w:rsidRDefault="006C777F" w:rsidP="006C777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&lt;/</w:t>
            </w:r>
            <w:proofErr w:type="spellStart"/>
            <w:r w:rsidRPr="006C777F">
              <w:rPr>
                <w:rFonts w:ascii="Courier New" w:hAnsi="Courier New" w:cs="Courier New"/>
                <w:sz w:val="16"/>
                <w:szCs w:val="16"/>
              </w:rPr>
              <w:t>xs:annotation</w:t>
            </w:r>
            <w:proofErr w:type="spellEnd"/>
            <w:r w:rsidRPr="006C777F">
              <w:rPr>
                <w:rFonts w:ascii="Courier New" w:hAnsi="Courier New" w:cs="Courier New"/>
                <w:sz w:val="16"/>
                <w:szCs w:val="16"/>
              </w:rPr>
              <w:t>&gt;</w:t>
            </w:r>
          </w:p>
          <w:p w14:paraId="7643F403" w14:textId="507E0221" w:rsidR="006C777F" w:rsidRDefault="008917D5" w:rsidP="008917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sidRPr="006C777F">
              <w:rPr>
                <w:rFonts w:ascii="Courier New" w:hAnsi="Courier New" w:cs="Courier New"/>
                <w:sz w:val="16"/>
                <w:szCs w:val="16"/>
              </w:rPr>
              <w:t xml:space="preserve">      </w:t>
            </w:r>
            <w:r w:rsidR="006C777F" w:rsidRPr="006C777F">
              <w:rPr>
                <w:rFonts w:ascii="Courier New" w:hAnsi="Courier New" w:cs="Courier New"/>
                <w:sz w:val="16"/>
                <w:szCs w:val="16"/>
              </w:rPr>
              <w:t>&lt;/</w:t>
            </w:r>
            <w:proofErr w:type="spellStart"/>
            <w:r w:rsidR="006C777F" w:rsidRPr="006C777F">
              <w:rPr>
                <w:rFonts w:ascii="Courier New" w:hAnsi="Courier New" w:cs="Courier New"/>
                <w:sz w:val="16"/>
                <w:szCs w:val="16"/>
              </w:rPr>
              <w:t>xs:enumeration</w:t>
            </w:r>
            <w:proofErr w:type="spellEnd"/>
            <w:r w:rsidR="006C777F" w:rsidRPr="006C777F">
              <w:rPr>
                <w:rFonts w:ascii="Courier New" w:hAnsi="Courier New" w:cs="Courier New"/>
                <w:sz w:val="16"/>
                <w:szCs w:val="16"/>
              </w:rPr>
              <w:t>&gt;</w:t>
            </w:r>
          </w:p>
          <w:p w14:paraId="0D248E73" w14:textId="7711186B" w:rsidR="008917D5" w:rsidRPr="000C4B3D" w:rsidRDefault="008917D5" w:rsidP="000C4B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ourier New" w:hAnsi="Courier New" w:cs="Courier New"/>
                <w:sz w:val="16"/>
                <w:szCs w:val="16"/>
              </w:rPr>
            </w:pPr>
            <w:r>
              <w:rPr>
                <w:rFonts w:ascii="Courier New" w:hAnsi="Courier New" w:cs="Courier New"/>
                <w:sz w:val="16"/>
                <w:szCs w:val="16"/>
              </w:rPr>
              <w:t xml:space="preserve">   (...)</w:t>
            </w:r>
          </w:p>
          <w:p w14:paraId="0A5CECC2" w14:textId="77777777" w:rsidR="008917D5" w:rsidRPr="00EC2154" w:rsidRDefault="008917D5" w:rsidP="008917D5">
            <w:pPr>
              <w:tabs>
                <w:tab w:val="left" w:pos="4741"/>
              </w:tabs>
              <w:autoSpaceDE w:val="0"/>
              <w:autoSpaceDN w:val="0"/>
              <w:adjustRightInd w:val="0"/>
              <w:spacing w:before="120" w:after="120" w:line="240" w:lineRule="auto"/>
              <w:ind w:left="720"/>
              <w:rPr>
                <w:rFonts w:ascii="Cambria" w:hAnsi="Cambria" w:cs="Calibri"/>
                <w:i/>
                <w:sz w:val="22"/>
                <w:szCs w:val="20"/>
              </w:rPr>
            </w:pPr>
            <w:r w:rsidRPr="00EC2154">
              <w:rPr>
                <w:rFonts w:ascii="Cambria" w:hAnsi="Cambria" w:cs="Calibri"/>
                <w:i/>
                <w:sz w:val="22"/>
                <w:szCs w:val="20"/>
              </w:rPr>
              <w:t>Please note that th</w:t>
            </w:r>
            <w:r>
              <w:rPr>
                <w:rFonts w:ascii="Cambria" w:hAnsi="Cambria" w:cs="Calibri"/>
                <w:i/>
                <w:sz w:val="22"/>
                <w:szCs w:val="20"/>
              </w:rPr>
              <w:t>is</w:t>
            </w:r>
            <w:r w:rsidRPr="00EC2154">
              <w:rPr>
                <w:rFonts w:ascii="Cambria" w:hAnsi="Cambria" w:cs="Calibri"/>
                <w:i/>
                <w:sz w:val="22"/>
                <w:szCs w:val="20"/>
              </w:rPr>
              <w:t xml:space="preserve"> </w:t>
            </w:r>
            <w:r>
              <w:rPr>
                <w:rFonts w:ascii="Cambria" w:hAnsi="Cambria" w:cs="Calibri"/>
                <w:i/>
                <w:sz w:val="22"/>
                <w:szCs w:val="20"/>
              </w:rPr>
              <w:t>file</w:t>
            </w:r>
            <w:r w:rsidRPr="00EC2154">
              <w:rPr>
                <w:rFonts w:ascii="Cambria" w:hAnsi="Cambria" w:cs="Calibri"/>
                <w:i/>
                <w:sz w:val="22"/>
                <w:szCs w:val="20"/>
              </w:rPr>
              <w:t xml:space="preserve"> </w:t>
            </w:r>
            <w:r>
              <w:rPr>
                <w:rFonts w:ascii="Cambria" w:hAnsi="Cambria" w:cs="Calibri"/>
                <w:i/>
                <w:sz w:val="22"/>
                <w:szCs w:val="20"/>
              </w:rPr>
              <w:t xml:space="preserve">will </w:t>
            </w:r>
            <w:r w:rsidRPr="00EC2154">
              <w:rPr>
                <w:rFonts w:ascii="Cambria" w:hAnsi="Cambria" w:cs="Calibri"/>
                <w:i/>
                <w:sz w:val="22"/>
                <w:szCs w:val="20"/>
              </w:rPr>
              <w:t>be published on CIRCABC</w:t>
            </w:r>
            <w:r>
              <w:rPr>
                <w:rFonts w:ascii="Cambria" w:hAnsi="Cambria" w:cs="Calibri"/>
                <w:i/>
                <w:sz w:val="22"/>
                <w:szCs w:val="20"/>
              </w:rPr>
              <w:t xml:space="preserve"> after acceptance of this RFC-List</w:t>
            </w:r>
            <w:r w:rsidRPr="00EC2154">
              <w:rPr>
                <w:rFonts w:ascii="Cambria" w:hAnsi="Cambria" w:cs="Calibri"/>
                <w:i/>
                <w:sz w:val="22"/>
                <w:szCs w:val="20"/>
              </w:rPr>
              <w:t xml:space="preserve"> </w:t>
            </w:r>
            <w:r>
              <w:rPr>
                <w:rFonts w:ascii="Cambria" w:hAnsi="Cambria" w:cs="Calibri"/>
                <w:i/>
                <w:sz w:val="22"/>
                <w:szCs w:val="20"/>
              </w:rPr>
              <w:t xml:space="preserve">dedicated to Georgia, possibly before a full DDNTA (NCTS-P5) </w:t>
            </w:r>
            <w:r w:rsidRPr="00EC2154">
              <w:rPr>
                <w:rFonts w:ascii="Cambria" w:hAnsi="Cambria" w:cs="Calibri"/>
                <w:i/>
                <w:sz w:val="22"/>
                <w:szCs w:val="20"/>
              </w:rPr>
              <w:t xml:space="preserve">will be </w:t>
            </w:r>
            <w:r>
              <w:rPr>
                <w:rFonts w:ascii="Cambria" w:hAnsi="Cambria" w:cs="Calibri"/>
                <w:i/>
                <w:sz w:val="22"/>
                <w:szCs w:val="20"/>
              </w:rPr>
              <w:t>re-</w:t>
            </w:r>
            <w:r w:rsidRPr="00EC2154">
              <w:rPr>
                <w:rFonts w:ascii="Cambria" w:hAnsi="Cambria" w:cs="Calibri"/>
                <w:i/>
                <w:sz w:val="22"/>
                <w:szCs w:val="20"/>
              </w:rPr>
              <w:t>published</w:t>
            </w:r>
            <w:r>
              <w:rPr>
                <w:rFonts w:ascii="Cambria" w:hAnsi="Cambria" w:cs="Calibri"/>
                <w:i/>
                <w:sz w:val="22"/>
                <w:szCs w:val="20"/>
              </w:rPr>
              <w:t xml:space="preserve"> to cover the implementation of this change</w:t>
            </w:r>
            <w:r w:rsidRPr="00EC2154">
              <w:rPr>
                <w:rFonts w:ascii="Cambria" w:hAnsi="Cambria" w:cs="Calibri"/>
                <w:i/>
                <w:sz w:val="22"/>
                <w:szCs w:val="20"/>
              </w:rPr>
              <w:t>.</w:t>
            </w:r>
          </w:p>
          <w:p w14:paraId="01F3E7B1" w14:textId="77777777" w:rsidR="008917D5" w:rsidRDefault="008917D5"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916"/>
              <w:rPr>
                <w:rFonts w:cs="Calibri"/>
                <w:sz w:val="22"/>
              </w:rPr>
            </w:pPr>
          </w:p>
          <w:p w14:paraId="0B6412C6" w14:textId="42C02479" w:rsidR="006C777F" w:rsidRDefault="006C777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916"/>
              <w:rPr>
                <w:rFonts w:cs="Calibri"/>
                <w:sz w:val="22"/>
              </w:rPr>
            </w:pPr>
          </w:p>
          <w:p w14:paraId="29BB3324" w14:textId="0734C115" w:rsidR="008917D5" w:rsidRPr="00E626EE" w:rsidRDefault="008917D5" w:rsidP="008917D5">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rPr>
            </w:pPr>
            <w:r w:rsidRPr="00E626EE">
              <w:rPr>
                <w:rFonts w:cs="Calibri"/>
                <w:b/>
                <w:bCs/>
                <w:sz w:val="22"/>
              </w:rPr>
              <w:t>CSE database v51.8.</w:t>
            </w:r>
            <w:r w:rsidR="0038058A">
              <w:rPr>
                <w:rFonts w:cs="Calibri"/>
                <w:b/>
                <w:bCs/>
                <w:sz w:val="22"/>
              </w:rPr>
              <w:t>2</w:t>
            </w:r>
            <w:r w:rsidR="00A56B68">
              <w:rPr>
                <w:rFonts w:cs="Calibri"/>
                <w:b/>
                <w:bCs/>
                <w:sz w:val="22"/>
              </w:rPr>
              <w:t xml:space="preserve"> </w:t>
            </w:r>
            <w:r w:rsidR="00A56B68">
              <w:rPr>
                <w:rFonts w:cs="Calibri"/>
                <w:sz w:val="22"/>
              </w:rPr>
              <w:t xml:space="preserve">and </w:t>
            </w:r>
            <w:r w:rsidR="00A56B68" w:rsidRPr="00E626EE">
              <w:rPr>
                <w:rFonts w:cs="Calibri"/>
                <w:b/>
                <w:bCs/>
                <w:sz w:val="22"/>
              </w:rPr>
              <w:t>CSE database v51.8.</w:t>
            </w:r>
            <w:r w:rsidR="00A56B68">
              <w:rPr>
                <w:rFonts w:cs="Calibri"/>
                <w:b/>
                <w:bCs/>
                <w:sz w:val="22"/>
              </w:rPr>
              <w:t>6</w:t>
            </w:r>
            <w:r w:rsidRPr="00E626EE">
              <w:rPr>
                <w:rFonts w:cs="Calibri"/>
                <w:b/>
                <w:bCs/>
                <w:sz w:val="22"/>
              </w:rPr>
              <w:t>:</w:t>
            </w:r>
          </w:p>
          <w:p w14:paraId="58C1FB3E" w14:textId="77777777" w:rsidR="008917D5" w:rsidRDefault="008917D5" w:rsidP="000C4B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792"/>
              <w:jc w:val="both"/>
              <w:rPr>
                <w:rFonts w:cs="Calibri"/>
                <w:sz w:val="22"/>
              </w:rPr>
            </w:pPr>
          </w:p>
          <w:p w14:paraId="544106E1" w14:textId="7BFF5922" w:rsidR="008917D5" w:rsidRDefault="008917D5"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r>
              <w:rPr>
                <w:rFonts w:cs="Calibri"/>
                <w:sz w:val="22"/>
              </w:rPr>
              <w:t xml:space="preserve">The codelists used in CSE </w:t>
            </w:r>
            <w:r w:rsidRPr="000C4B3D">
              <w:rPr>
                <w:rFonts w:cs="Calibri"/>
                <w:sz w:val="22"/>
              </w:rPr>
              <w:t>will be updated accordingly</w:t>
            </w:r>
            <w:r>
              <w:rPr>
                <w:rFonts w:cs="Calibri"/>
                <w:sz w:val="22"/>
              </w:rPr>
              <w:t>, for information</w:t>
            </w:r>
            <w:r w:rsidRPr="000C4B3D">
              <w:rPr>
                <w:rFonts w:cs="Calibri"/>
                <w:sz w:val="22"/>
              </w:rPr>
              <w:t>.</w:t>
            </w:r>
            <w:r>
              <w:rPr>
                <w:rFonts w:cs="Calibri"/>
                <w:sz w:val="22"/>
              </w:rPr>
              <w:t xml:space="preserve"> The reference remains in CS/RD2.</w:t>
            </w:r>
          </w:p>
          <w:p w14:paraId="3B1AE44B"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rPr>
                <w:rFonts w:cs="Calibri"/>
                <w:sz w:val="22"/>
              </w:rPr>
            </w:pPr>
          </w:p>
          <w:p w14:paraId="2C2459A6" w14:textId="0B67792B"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592F7130" w14:textId="03FD0659" w:rsidR="008917D5" w:rsidRPr="00A662FE" w:rsidRDefault="008917D5"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A662FE">
              <w:rPr>
                <w:rFonts w:cs="Calibri"/>
                <w:b/>
                <w:bCs/>
                <w:sz w:val="22"/>
                <w:u w:val="single"/>
              </w:rPr>
              <w:t>AES:</w:t>
            </w:r>
          </w:p>
          <w:p w14:paraId="1BA016F4" w14:textId="77777777" w:rsidR="008917D5" w:rsidRDefault="008917D5"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7A063890" w14:textId="07059FC5" w:rsidR="00DC4428" w:rsidRPr="00DC4428" w:rsidRDefault="00DC4428" w:rsidP="000C4B3D">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rPr>
                <w:rFonts w:cs="Calibri"/>
                <w:sz w:val="22"/>
              </w:rPr>
            </w:pPr>
            <w:r w:rsidRPr="00DC4428">
              <w:rPr>
                <w:rFonts w:cs="Calibri"/>
                <w:sz w:val="22"/>
              </w:rPr>
              <w:t xml:space="preserve">The following changes are applicable </w:t>
            </w:r>
            <w:r w:rsidR="0038058A">
              <w:rPr>
                <w:rFonts w:cs="Calibri"/>
                <w:sz w:val="22"/>
              </w:rPr>
              <w:t xml:space="preserve">to </w:t>
            </w:r>
            <w:r w:rsidR="0038058A" w:rsidRPr="0038058A">
              <w:rPr>
                <w:rFonts w:cs="Calibri"/>
                <w:sz w:val="22"/>
              </w:rPr>
              <w:t>DDNXA-5.15.</w:t>
            </w:r>
            <w:r w:rsidR="0038058A">
              <w:rPr>
                <w:rFonts w:cs="Calibri"/>
                <w:sz w:val="22"/>
              </w:rPr>
              <w:t>1</w:t>
            </w:r>
            <w:r w:rsidR="0038058A" w:rsidRPr="0038058A">
              <w:rPr>
                <w:rFonts w:cs="Calibri"/>
                <w:sz w:val="22"/>
              </w:rPr>
              <w:t>-v</w:t>
            </w:r>
            <w:r w:rsidR="0038058A">
              <w:rPr>
                <w:rFonts w:cs="Calibri"/>
                <w:sz w:val="22"/>
              </w:rPr>
              <w:t>1</w:t>
            </w:r>
            <w:r w:rsidR="0038058A" w:rsidRPr="0038058A">
              <w:rPr>
                <w:rFonts w:cs="Calibri"/>
                <w:sz w:val="22"/>
              </w:rPr>
              <w:t>.00</w:t>
            </w:r>
            <w:r w:rsidR="0038058A">
              <w:rPr>
                <w:rFonts w:cs="Calibri"/>
                <w:sz w:val="22"/>
              </w:rPr>
              <w:t xml:space="preserve"> </w:t>
            </w:r>
            <w:r w:rsidR="00A56B68">
              <w:rPr>
                <w:rFonts w:cs="Calibri"/>
                <w:sz w:val="22"/>
              </w:rPr>
              <w:t>&amp;</w:t>
            </w:r>
            <w:r w:rsidR="0038058A">
              <w:rPr>
                <w:rFonts w:cs="Calibri"/>
                <w:sz w:val="22"/>
              </w:rPr>
              <w:t xml:space="preserve"> </w:t>
            </w:r>
            <w:hyperlink r:id="rId15" w:history="1">
              <w:r w:rsidRPr="00DC4428">
                <w:rPr>
                  <w:rStyle w:val="Hyperlink"/>
                  <w:rFonts w:cs="Calibri"/>
                  <w:b/>
                  <w:sz w:val="22"/>
                </w:rPr>
                <w:t>DDNXA-5.1</w:t>
              </w:r>
              <w:r w:rsidR="008F42E8">
                <w:rPr>
                  <w:rStyle w:val="Hyperlink"/>
                  <w:rFonts w:cs="Calibri"/>
                  <w:b/>
                  <w:sz w:val="22"/>
                </w:rPr>
                <w:t>5</w:t>
              </w:r>
              <w:r w:rsidRPr="00DC4428">
                <w:rPr>
                  <w:rStyle w:val="Hyperlink"/>
                  <w:rFonts w:cs="Calibri"/>
                  <w:b/>
                  <w:sz w:val="22"/>
                </w:rPr>
                <w:t>.</w:t>
              </w:r>
              <w:r w:rsidR="00CC3ECC">
                <w:rPr>
                  <w:rStyle w:val="Hyperlink"/>
                  <w:rFonts w:cs="Calibri"/>
                  <w:b/>
                  <w:sz w:val="22"/>
                </w:rPr>
                <w:t>2</w:t>
              </w:r>
              <w:r w:rsidRPr="00DC4428">
                <w:rPr>
                  <w:rStyle w:val="Hyperlink"/>
                  <w:rFonts w:cs="Calibri"/>
                  <w:b/>
                  <w:sz w:val="22"/>
                </w:rPr>
                <w:t>-</w:t>
              </w:r>
              <w:r w:rsidR="00092C7B" w:rsidRPr="00DC4428">
                <w:rPr>
                  <w:rStyle w:val="Hyperlink"/>
                  <w:rFonts w:cs="Calibri"/>
                  <w:b/>
                  <w:sz w:val="22"/>
                </w:rPr>
                <w:t>v</w:t>
              </w:r>
              <w:r w:rsidR="00092C7B">
                <w:rPr>
                  <w:rStyle w:val="Hyperlink"/>
                  <w:rFonts w:cs="Calibri"/>
                  <w:b/>
                  <w:sz w:val="22"/>
                </w:rPr>
                <w:t>2</w:t>
              </w:r>
              <w:r w:rsidRPr="00DC4428">
                <w:rPr>
                  <w:rStyle w:val="Hyperlink"/>
                  <w:rFonts w:cs="Calibri"/>
                  <w:b/>
                  <w:sz w:val="22"/>
                </w:rPr>
                <w:t>.00</w:t>
              </w:r>
            </w:hyperlink>
            <w:r w:rsidRPr="00DC4428">
              <w:rPr>
                <w:rFonts w:cs="Calibri"/>
                <w:b/>
                <w:sz w:val="22"/>
                <w:u w:val="single"/>
              </w:rPr>
              <w:t xml:space="preserve"> – Appendix C</w:t>
            </w:r>
            <w:r w:rsidRPr="00DC4428">
              <w:rPr>
                <w:rFonts w:cs="Calibri"/>
                <w:sz w:val="22"/>
              </w:rPr>
              <w:t>:</w:t>
            </w:r>
          </w:p>
          <w:p w14:paraId="5BB4D669" w14:textId="77777777" w:rsidR="00DC4428" w:rsidRDefault="00DC4428" w:rsidP="00DC4428">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jc w:val="both"/>
              <w:rPr>
                <w:rFonts w:cs="Calibri"/>
                <w:sz w:val="22"/>
              </w:rPr>
            </w:pPr>
          </w:p>
          <w:p w14:paraId="43925BC7" w14:textId="4907329E" w:rsidR="00DC4428" w:rsidRDefault="00DC4428" w:rsidP="0038058A">
            <w:pPr>
              <w:pStyle w:val="ListParagraph"/>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1080"/>
              <w:rPr>
                <w:rFonts w:cs="Calibri"/>
                <w:sz w:val="22"/>
              </w:rPr>
            </w:pPr>
            <w:r>
              <w:rPr>
                <w:rFonts w:cs="Calibri"/>
                <w:sz w:val="22"/>
              </w:rPr>
              <w:t>The file “</w:t>
            </w:r>
            <w:r>
              <w:rPr>
                <w:rFonts w:cs="Calibri"/>
                <w:b/>
                <w:sz w:val="22"/>
              </w:rPr>
              <w:t>DDNXA_APP_C=</w:t>
            </w:r>
            <w:r w:rsidR="00CC3ECC" w:rsidRPr="00CC3ECC">
              <w:rPr>
                <w:rFonts w:cs="Calibri"/>
                <w:b/>
                <w:sz w:val="22"/>
              </w:rPr>
              <w:t>RDP-AES_TP#06(2023M10)=DDNXA_APP_C-5·15.2-(RD_FullMapping_ECS-P2-AES-P1)_(2023-10-13)-v20.00</w:t>
            </w:r>
            <w:r>
              <w:rPr>
                <w:rFonts w:cs="Calibri"/>
                <w:b/>
                <w:sz w:val="22"/>
              </w:rPr>
              <w:t>.7z</w:t>
            </w:r>
            <w:r>
              <w:rPr>
                <w:rFonts w:cs="Calibri"/>
                <w:sz w:val="22"/>
              </w:rPr>
              <w:t>” will be modified to take into account the changes applied in CS/RD2 (as defined here below).</w:t>
            </w:r>
          </w:p>
          <w:p w14:paraId="60217103" w14:textId="71AD807A" w:rsidR="00AE12EB" w:rsidRDefault="00AE12E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0990003D" w14:textId="39747C88" w:rsidR="007957AB" w:rsidRPr="00A662FE" w:rsidRDefault="007957AB"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A662FE">
              <w:rPr>
                <w:rFonts w:cs="Calibri"/>
                <w:b/>
                <w:bCs/>
                <w:sz w:val="22"/>
                <w:u w:val="single"/>
              </w:rPr>
              <w:t xml:space="preserve">CS/RD2: </w:t>
            </w:r>
          </w:p>
          <w:p w14:paraId="7465C9D9" w14:textId="77777777" w:rsidR="007957AB" w:rsidRPr="00837DE2"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2D26E44B" w14:textId="17984FB6" w:rsidR="007957AB" w:rsidRDefault="007957AB" w:rsidP="00EB1717">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u w:val="single"/>
              </w:rPr>
            </w:pPr>
            <w:r w:rsidRPr="0000607C">
              <w:rPr>
                <w:rFonts w:cs="Calibri"/>
                <w:b/>
                <w:sz w:val="22"/>
              </w:rPr>
              <w:t xml:space="preserve">Changes applied by COM </w:t>
            </w:r>
            <w:r w:rsidR="0000607C">
              <w:rPr>
                <w:rFonts w:cs="Calibri"/>
                <w:b/>
                <w:sz w:val="22"/>
              </w:rPr>
              <w:t xml:space="preserve">- </w:t>
            </w:r>
            <w:r w:rsidRPr="001F73A1">
              <w:rPr>
                <w:rFonts w:cs="Calibri"/>
                <w:b/>
                <w:sz w:val="22"/>
                <w:u w:val="single"/>
              </w:rPr>
              <w:t>Applicability NCTS-P</w:t>
            </w:r>
            <w:r w:rsidR="003C4086">
              <w:rPr>
                <w:rFonts w:cs="Calibri"/>
                <w:b/>
                <w:sz w:val="22"/>
                <w:u w:val="single"/>
              </w:rPr>
              <w:t xml:space="preserve">5 (and also </w:t>
            </w:r>
            <w:r w:rsidRPr="001F73A1">
              <w:rPr>
                <w:rFonts w:cs="Calibri"/>
                <w:b/>
                <w:sz w:val="22"/>
                <w:u w:val="single"/>
              </w:rPr>
              <w:t>NCTS-P</w:t>
            </w:r>
            <w:r w:rsidR="003C4086">
              <w:rPr>
                <w:rFonts w:cs="Calibri"/>
                <w:b/>
                <w:sz w:val="22"/>
                <w:u w:val="single"/>
              </w:rPr>
              <w:t>4)</w:t>
            </w:r>
            <w:r w:rsidR="003C4086" w:rsidRPr="003C4086">
              <w:rPr>
                <w:rFonts w:cs="Calibri"/>
                <w:bCs/>
                <w:sz w:val="22"/>
              </w:rPr>
              <w:t>.</w:t>
            </w:r>
          </w:p>
          <w:p w14:paraId="4810D787"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u w:val="single"/>
              </w:rPr>
            </w:pPr>
          </w:p>
          <w:p w14:paraId="49293E6B" w14:textId="77777777" w:rsidR="007957AB" w:rsidRPr="00837DE2" w:rsidRDefault="007957AB" w:rsidP="00EB1717">
            <w:pPr>
              <w:pStyle w:val="ListParagraph"/>
              <w:numPr>
                <w:ilvl w:val="2"/>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837DE2">
              <w:rPr>
                <w:rFonts w:cs="Calibri"/>
                <w:sz w:val="22"/>
              </w:rPr>
              <w:t xml:space="preserve">Codelist </w:t>
            </w:r>
            <w:r w:rsidRPr="00037613">
              <w:rPr>
                <w:rFonts w:cs="Calibri"/>
                <w:b/>
                <w:sz w:val="22"/>
              </w:rPr>
              <w:t>CL009</w:t>
            </w:r>
            <w:r w:rsidRPr="00037613">
              <w:rPr>
                <w:rFonts w:cs="Calibri"/>
                <w:sz w:val="22"/>
              </w:rPr>
              <w:t xml:space="preserve"> (</w:t>
            </w:r>
            <w:proofErr w:type="spellStart"/>
            <w:r w:rsidRPr="00037613">
              <w:rPr>
                <w:rFonts w:cs="Calibri"/>
                <w:sz w:val="22"/>
              </w:rPr>
              <w:t>CountryCodesCommonTransit</w:t>
            </w:r>
            <w:proofErr w:type="spellEnd"/>
            <w:r w:rsidRPr="00037613">
              <w:rPr>
                <w:rFonts w:cs="Calibri"/>
                <w:sz w:val="22"/>
              </w:rPr>
              <w:t xml:space="preserve">): </w:t>
            </w:r>
          </w:p>
          <w:p w14:paraId="4E4C69AF" w14:textId="2EE32D56" w:rsidR="007957AB" w:rsidRDefault="0000607C"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308"/>
              <w:rPr>
                <w:rFonts w:cs="Calibri"/>
                <w:sz w:val="22"/>
              </w:rPr>
            </w:pPr>
            <w:r w:rsidRPr="000A3F73">
              <w:rPr>
                <w:rFonts w:cs="Calibri"/>
                <w:b/>
                <w:bCs/>
                <w:sz w:val="22"/>
              </w:rPr>
              <w:t>CONF</w:t>
            </w:r>
            <w:r>
              <w:rPr>
                <w:rFonts w:cs="Calibri"/>
                <w:sz w:val="22"/>
              </w:rPr>
              <w:t xml:space="preserve">: </w:t>
            </w:r>
            <w:r w:rsidR="007957AB" w:rsidRPr="00837DE2">
              <w:rPr>
                <w:rFonts w:cs="Calibri"/>
                <w:sz w:val="22"/>
              </w:rPr>
              <w:t>the entry ‘</w:t>
            </w:r>
            <w:r w:rsidR="00B53D18">
              <w:rPr>
                <w:rFonts w:cs="Calibri"/>
                <w:b/>
                <w:sz w:val="22"/>
              </w:rPr>
              <w:t>GE</w:t>
            </w:r>
            <w:r w:rsidR="007957AB" w:rsidRPr="00837DE2">
              <w:rPr>
                <w:rFonts w:cs="Calibri"/>
                <w:sz w:val="22"/>
              </w:rPr>
              <w:t>’ (‘</w:t>
            </w:r>
            <w:r w:rsidR="00B53D18">
              <w:rPr>
                <w:rFonts w:cs="Calibri"/>
                <w:sz w:val="22"/>
              </w:rPr>
              <w:t>Georgia</w:t>
            </w:r>
            <w:r w:rsidR="007957AB" w:rsidRPr="00837DE2">
              <w:rPr>
                <w:rFonts w:cs="Calibri"/>
                <w:sz w:val="22"/>
              </w:rPr>
              <w:t xml:space="preserve">’) </w:t>
            </w:r>
            <w:r>
              <w:rPr>
                <w:rFonts w:cs="Calibri"/>
                <w:sz w:val="22"/>
              </w:rPr>
              <w:t xml:space="preserve">is </w:t>
            </w:r>
            <w:r w:rsidR="007957AB">
              <w:rPr>
                <w:rFonts w:cs="Calibri"/>
                <w:sz w:val="22"/>
              </w:rPr>
              <w:t xml:space="preserve">a valid entry in that codelist as </w:t>
            </w:r>
            <w:r w:rsidR="007957AB" w:rsidRPr="00837DE2">
              <w:rPr>
                <w:rFonts w:cs="Calibri"/>
                <w:sz w:val="22"/>
              </w:rPr>
              <w:t xml:space="preserve">the regime </w:t>
            </w:r>
            <w:r w:rsidR="007957AB">
              <w:rPr>
                <w:rFonts w:cs="Calibri"/>
                <w:sz w:val="22"/>
              </w:rPr>
              <w:t xml:space="preserve">‘OTH’ </w:t>
            </w:r>
            <w:r>
              <w:rPr>
                <w:rFonts w:cs="Calibri"/>
                <w:sz w:val="22"/>
              </w:rPr>
              <w:t>was</w:t>
            </w:r>
            <w:r w:rsidRPr="00837DE2">
              <w:rPr>
                <w:rFonts w:cs="Calibri"/>
                <w:sz w:val="22"/>
              </w:rPr>
              <w:t xml:space="preserve"> </w:t>
            </w:r>
            <w:r w:rsidR="007957AB">
              <w:rPr>
                <w:rFonts w:cs="Calibri"/>
                <w:sz w:val="22"/>
              </w:rPr>
              <w:t>replaced by ‘</w:t>
            </w:r>
            <w:r w:rsidR="007957AB" w:rsidRPr="00E14233">
              <w:rPr>
                <w:rFonts w:cs="Calibri"/>
                <w:b/>
                <w:bCs/>
                <w:sz w:val="22"/>
              </w:rPr>
              <w:t>TOC</w:t>
            </w:r>
            <w:r w:rsidR="007957AB">
              <w:rPr>
                <w:rFonts w:cs="Calibri"/>
                <w:sz w:val="22"/>
              </w:rPr>
              <w:t xml:space="preserve">’, </w:t>
            </w:r>
            <w:r w:rsidR="007957AB" w:rsidRPr="00837DE2">
              <w:rPr>
                <w:rFonts w:cs="Calibri"/>
                <w:sz w:val="22"/>
              </w:rPr>
              <w:t xml:space="preserve">with validity date </w:t>
            </w:r>
            <w:r w:rsidRPr="003A7559">
              <w:rPr>
                <w:rFonts w:cs="Calibri"/>
                <w:b/>
                <w:bCs/>
                <w:sz w:val="22"/>
              </w:rPr>
              <w:t>01.01</w:t>
            </w:r>
            <w:r w:rsidR="007C6CB7" w:rsidRPr="003A7559">
              <w:rPr>
                <w:rFonts w:cs="Calibri"/>
                <w:b/>
                <w:bCs/>
                <w:sz w:val="22"/>
              </w:rPr>
              <w:t>.2023</w:t>
            </w:r>
            <w:r w:rsidR="007957AB" w:rsidRPr="00837DE2">
              <w:rPr>
                <w:rFonts w:cs="Calibri"/>
                <w:sz w:val="22"/>
              </w:rPr>
              <w:t>.</w:t>
            </w:r>
          </w:p>
          <w:p w14:paraId="0AFFA474" w14:textId="10BD955F" w:rsidR="0000607C" w:rsidRDefault="0000607C"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308"/>
              <w:rPr>
                <w:rFonts w:cs="Calibri"/>
                <w:sz w:val="22"/>
              </w:rPr>
            </w:pPr>
            <w:r w:rsidRPr="000A3F73">
              <w:rPr>
                <w:rFonts w:cs="Calibri"/>
                <w:b/>
                <w:bCs/>
                <w:sz w:val="22"/>
              </w:rPr>
              <w:t>PROD</w:t>
            </w:r>
            <w:r>
              <w:rPr>
                <w:rFonts w:cs="Calibri"/>
                <w:sz w:val="22"/>
              </w:rPr>
              <w:t xml:space="preserve">: </w:t>
            </w:r>
            <w:r w:rsidRPr="00837DE2">
              <w:rPr>
                <w:rFonts w:cs="Calibri"/>
                <w:sz w:val="22"/>
              </w:rPr>
              <w:t>the 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will become a valid entry in that codelist as </w:t>
            </w:r>
            <w:r w:rsidRPr="00837DE2">
              <w:rPr>
                <w:rFonts w:cs="Calibri"/>
                <w:sz w:val="22"/>
              </w:rPr>
              <w:t xml:space="preserve">the regime </w:t>
            </w:r>
            <w:r>
              <w:rPr>
                <w:rFonts w:cs="Calibri"/>
                <w:sz w:val="22"/>
              </w:rPr>
              <w:t xml:space="preserve">‘OTH’ will be replaced by ‘TOC’, </w:t>
            </w:r>
            <w:r w:rsidRPr="00837DE2">
              <w:rPr>
                <w:rFonts w:cs="Calibri"/>
                <w:sz w:val="22"/>
              </w:rPr>
              <w:t xml:space="preserve">with validity date </w:t>
            </w:r>
            <w:r w:rsidRPr="003A7559">
              <w:rPr>
                <w:rFonts w:cs="Calibri"/>
                <w:b/>
                <w:bCs/>
                <w:color w:val="4472C4" w:themeColor="accent5"/>
                <w:sz w:val="22"/>
              </w:rPr>
              <w:fldChar w:fldCharType="begin"/>
            </w:r>
            <w:r w:rsidRPr="003A7559">
              <w:rPr>
                <w:rFonts w:cs="Calibri"/>
                <w:b/>
                <w:bCs/>
                <w:color w:val="4472C4" w:themeColor="accent5"/>
                <w:sz w:val="22"/>
              </w:rPr>
              <w:instrText xml:space="preserve"> DOCPROPERTY  "Accession date"  \* MERGEFORMAT </w:instrText>
            </w:r>
            <w:r w:rsidRPr="003A7559">
              <w:rPr>
                <w:rFonts w:cs="Calibri"/>
                <w:b/>
                <w:bCs/>
                <w:color w:val="4472C4" w:themeColor="accent5"/>
                <w:sz w:val="22"/>
              </w:rPr>
              <w:fldChar w:fldCharType="separate"/>
            </w:r>
            <w:r w:rsidR="0038058A">
              <w:rPr>
                <w:rFonts w:cs="Calibri"/>
                <w:b/>
                <w:bCs/>
                <w:color w:val="4472C4" w:themeColor="accent5"/>
                <w:sz w:val="22"/>
              </w:rPr>
              <w:t>01.12.2024 (date to be confirmed)</w:t>
            </w:r>
            <w:r w:rsidRPr="003A7559">
              <w:rPr>
                <w:rFonts w:cs="Calibri"/>
                <w:b/>
                <w:bCs/>
                <w:color w:val="4472C4" w:themeColor="accent5"/>
                <w:sz w:val="22"/>
              </w:rPr>
              <w:fldChar w:fldCharType="end"/>
            </w:r>
            <w:r w:rsidRPr="00837DE2">
              <w:rPr>
                <w:rFonts w:cs="Calibri"/>
                <w:sz w:val="22"/>
              </w:rPr>
              <w:t>.</w:t>
            </w:r>
            <w:r w:rsidR="00D22368">
              <w:rPr>
                <w:rFonts w:cs="Calibri"/>
                <w:sz w:val="22"/>
              </w:rPr>
              <w:t xml:space="preserve"> </w:t>
            </w:r>
            <w:r w:rsidR="003C4086">
              <w:rPr>
                <w:rFonts w:cs="Calibri"/>
                <w:sz w:val="22"/>
              </w:rPr>
              <w:t>This c</w:t>
            </w:r>
            <w:r w:rsidR="00D22368">
              <w:rPr>
                <w:rFonts w:cs="Calibri"/>
                <w:sz w:val="22"/>
              </w:rPr>
              <w:t xml:space="preserve">hange </w:t>
            </w:r>
            <w:r w:rsidR="003C4086">
              <w:rPr>
                <w:rFonts w:cs="Calibri"/>
                <w:sz w:val="22"/>
              </w:rPr>
              <w:t xml:space="preserve">will be </w:t>
            </w:r>
            <w:r w:rsidR="00D22368">
              <w:rPr>
                <w:rFonts w:cs="Calibri"/>
                <w:sz w:val="22"/>
              </w:rPr>
              <w:t xml:space="preserve">likely applied on </w:t>
            </w:r>
            <w:r w:rsidR="00DB7AE7">
              <w:rPr>
                <w:rFonts w:cs="Calibri"/>
                <w:b/>
                <w:bCs/>
                <w:color w:val="4472C4" w:themeColor="accent5"/>
                <w:sz w:val="22"/>
              </w:rPr>
              <w:t>04.11.2024</w:t>
            </w:r>
            <w:r w:rsidR="00D22368" w:rsidRPr="00D22368">
              <w:rPr>
                <w:rFonts w:cs="Calibri"/>
                <w:b/>
                <w:bCs/>
                <w:color w:val="4472C4" w:themeColor="accent5"/>
                <w:sz w:val="22"/>
              </w:rPr>
              <w:t xml:space="preserve"> (date to be confirmed).</w:t>
            </w:r>
          </w:p>
          <w:p w14:paraId="372B0D2C" w14:textId="77777777" w:rsidR="0000607C" w:rsidRDefault="0000607C" w:rsidP="003A755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rPr>
                <w:rFonts w:cs="Calibri"/>
                <w:sz w:val="22"/>
              </w:rPr>
            </w:pPr>
          </w:p>
          <w:p w14:paraId="09560BB1" w14:textId="075D372F" w:rsidR="008F42E8" w:rsidRDefault="008F42E8" w:rsidP="008F42E8">
            <w:pPr>
              <w:pStyle w:val="ListParagraph"/>
              <w:numPr>
                <w:ilvl w:val="2"/>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Pr>
                <w:rFonts w:cs="Calibri"/>
                <w:sz w:val="22"/>
              </w:rPr>
              <w:t xml:space="preserve">Codelist </w:t>
            </w:r>
            <w:r w:rsidRPr="003A7559">
              <w:rPr>
                <w:rFonts w:cs="Calibri"/>
                <w:b/>
                <w:bCs/>
                <w:sz w:val="22"/>
              </w:rPr>
              <w:t>CL048</w:t>
            </w:r>
            <w:r>
              <w:rPr>
                <w:rFonts w:cs="Calibri"/>
                <w:sz w:val="22"/>
              </w:rPr>
              <w:t xml:space="preserve"> (Currency):</w:t>
            </w:r>
          </w:p>
          <w:p w14:paraId="36A2BAC3" w14:textId="5D763663" w:rsidR="004B73F9" w:rsidRDefault="0000607C"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jc w:val="both"/>
              <w:rPr>
                <w:rFonts w:cs="Calibri"/>
                <w:sz w:val="22"/>
              </w:rPr>
            </w:pPr>
            <w:r w:rsidRPr="000A3F73">
              <w:rPr>
                <w:rFonts w:cs="Calibri"/>
                <w:b/>
                <w:bCs/>
                <w:sz w:val="22"/>
              </w:rPr>
              <w:t>CONF</w:t>
            </w:r>
            <w:r>
              <w:rPr>
                <w:rFonts w:cs="Calibri"/>
                <w:sz w:val="22"/>
              </w:rPr>
              <w:t xml:space="preserve">: </w:t>
            </w:r>
            <w:r w:rsidR="004B73F9" w:rsidRPr="000C33A5">
              <w:rPr>
                <w:rFonts w:cs="Calibri"/>
                <w:sz w:val="22"/>
              </w:rPr>
              <w:t>the entry ‘</w:t>
            </w:r>
            <w:r w:rsidR="0071439E">
              <w:rPr>
                <w:rFonts w:cs="Calibri"/>
                <w:b/>
                <w:sz w:val="22"/>
              </w:rPr>
              <w:t>GEL</w:t>
            </w:r>
            <w:r w:rsidR="004B73F9" w:rsidRPr="000C33A5">
              <w:rPr>
                <w:rFonts w:cs="Calibri"/>
                <w:sz w:val="22"/>
              </w:rPr>
              <w:t>’ (‘</w:t>
            </w:r>
            <w:r w:rsidR="0071439E">
              <w:rPr>
                <w:rFonts w:cs="Calibri"/>
                <w:sz w:val="22"/>
              </w:rPr>
              <w:t xml:space="preserve">Georgian </w:t>
            </w:r>
            <w:proofErr w:type="spellStart"/>
            <w:r w:rsidR="0071439E">
              <w:rPr>
                <w:rFonts w:cs="Calibri"/>
                <w:sz w:val="22"/>
              </w:rPr>
              <w:t>Lari</w:t>
            </w:r>
            <w:proofErr w:type="spellEnd"/>
            <w:r w:rsidR="0071439E">
              <w:rPr>
                <w:rFonts w:cs="Calibri"/>
                <w:sz w:val="22"/>
              </w:rPr>
              <w:t>’</w:t>
            </w:r>
            <w:r w:rsidR="004B73F9" w:rsidRPr="000C33A5">
              <w:rPr>
                <w:rFonts w:cs="Calibri"/>
                <w:sz w:val="22"/>
              </w:rPr>
              <w:t xml:space="preserve">) </w:t>
            </w:r>
            <w:r w:rsidR="00116343">
              <w:rPr>
                <w:rFonts w:cs="Calibri"/>
                <w:sz w:val="22"/>
              </w:rPr>
              <w:t xml:space="preserve">was </w:t>
            </w:r>
            <w:r w:rsidR="004B73F9">
              <w:rPr>
                <w:rFonts w:cs="Calibri"/>
                <w:sz w:val="22"/>
              </w:rPr>
              <w:t>added with value ‘</w:t>
            </w:r>
            <w:r w:rsidRPr="003A7559">
              <w:rPr>
                <w:rFonts w:cs="Calibri"/>
                <w:b/>
                <w:bCs/>
                <w:sz w:val="22"/>
              </w:rPr>
              <w:t>3.0698</w:t>
            </w:r>
            <w:r w:rsidR="004B73F9">
              <w:rPr>
                <w:rFonts w:cs="Calibri"/>
                <w:sz w:val="22"/>
              </w:rPr>
              <w:t xml:space="preserve">‘ </w:t>
            </w:r>
            <w:r w:rsidR="004B73F9" w:rsidRPr="000C33A5">
              <w:rPr>
                <w:rFonts w:cs="Calibri"/>
                <w:sz w:val="22"/>
              </w:rPr>
              <w:t>with validity dat</w:t>
            </w:r>
            <w:r>
              <w:rPr>
                <w:rFonts w:cs="Calibri"/>
                <w:sz w:val="22"/>
              </w:rPr>
              <w:t xml:space="preserve">e </w:t>
            </w:r>
            <w:r w:rsidRPr="003A7559">
              <w:rPr>
                <w:rFonts w:cs="Calibri"/>
                <w:b/>
                <w:bCs/>
                <w:sz w:val="22"/>
              </w:rPr>
              <w:t>01.06.2023</w:t>
            </w:r>
            <w:r w:rsidR="004B73F9" w:rsidRPr="000C33A5">
              <w:rPr>
                <w:rFonts w:cs="Calibri"/>
                <w:sz w:val="22"/>
              </w:rPr>
              <w:t>.</w:t>
            </w:r>
          </w:p>
          <w:p w14:paraId="1E1ABEB9" w14:textId="3BCEDA62" w:rsidR="008F42E8" w:rsidRPr="003A7559" w:rsidRDefault="0000607C"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jc w:val="both"/>
              <w:rPr>
                <w:rFonts w:cs="Calibri"/>
                <w:sz w:val="22"/>
              </w:rPr>
            </w:pPr>
            <w:r w:rsidRPr="000A3F73">
              <w:rPr>
                <w:rFonts w:cs="Calibri"/>
                <w:b/>
                <w:bCs/>
                <w:sz w:val="22"/>
              </w:rPr>
              <w:t>PROD</w:t>
            </w:r>
            <w:r>
              <w:rPr>
                <w:rFonts w:cs="Calibri"/>
                <w:sz w:val="22"/>
              </w:rPr>
              <w:t xml:space="preserve">: </w:t>
            </w:r>
            <w:r w:rsidRPr="003A7559">
              <w:rPr>
                <w:rFonts w:cs="Calibri"/>
                <w:sz w:val="22"/>
              </w:rPr>
              <w:t>the entry ‘</w:t>
            </w:r>
            <w:r w:rsidRPr="003A7559">
              <w:rPr>
                <w:rFonts w:cs="Calibri"/>
                <w:b/>
                <w:sz w:val="22"/>
              </w:rPr>
              <w:t>GEL</w:t>
            </w:r>
            <w:r w:rsidRPr="003A7559">
              <w:rPr>
                <w:rFonts w:cs="Calibri"/>
                <w:sz w:val="22"/>
              </w:rPr>
              <w:t xml:space="preserve">’ (‘Georgian </w:t>
            </w:r>
            <w:proofErr w:type="spellStart"/>
            <w:r w:rsidRPr="003A7559">
              <w:rPr>
                <w:rFonts w:cs="Calibri"/>
                <w:sz w:val="22"/>
              </w:rPr>
              <w:t>Lari</w:t>
            </w:r>
            <w:proofErr w:type="spellEnd"/>
            <w:r w:rsidRPr="003A7559">
              <w:rPr>
                <w:rFonts w:cs="Calibri"/>
                <w:sz w:val="22"/>
              </w:rPr>
              <w:t>’) will be added with value ‘</w:t>
            </w:r>
            <w:r w:rsidRPr="00D22368">
              <w:rPr>
                <w:rFonts w:cs="Calibri"/>
                <w:b/>
                <w:bCs/>
                <w:i/>
                <w:iCs/>
                <w:color w:val="2E74B5" w:themeColor="accent1" w:themeShade="BF"/>
                <w:sz w:val="22"/>
              </w:rPr>
              <w:t>to be defined</w:t>
            </w:r>
            <w:r w:rsidR="00D22368" w:rsidRPr="00D22368">
              <w:rPr>
                <w:rFonts w:cs="Calibri"/>
                <w:b/>
                <w:bCs/>
                <w:i/>
                <w:iCs/>
                <w:color w:val="2E74B5" w:themeColor="accent1" w:themeShade="BF"/>
                <w:sz w:val="22"/>
              </w:rPr>
              <w:t xml:space="preserve"> by DG TAXUD/A1</w:t>
            </w:r>
            <w:r w:rsidRPr="003A7559">
              <w:rPr>
                <w:rFonts w:cs="Calibri"/>
                <w:sz w:val="22"/>
              </w:rPr>
              <w:t xml:space="preserve">‘ with validity date </w:t>
            </w:r>
            <w:r w:rsidRPr="003A7559">
              <w:rPr>
                <w:rFonts w:cs="Calibri"/>
                <w:b/>
                <w:bCs/>
                <w:color w:val="4472C4" w:themeColor="accent5"/>
                <w:sz w:val="22"/>
              </w:rPr>
              <w:fldChar w:fldCharType="begin"/>
            </w:r>
            <w:r w:rsidRPr="003A7559">
              <w:rPr>
                <w:rFonts w:cs="Calibri"/>
                <w:b/>
                <w:bCs/>
                <w:color w:val="4472C4" w:themeColor="accent5"/>
                <w:sz w:val="22"/>
              </w:rPr>
              <w:instrText xml:space="preserve"> DOCPROPERTY  "Accession date"  \* MERGEFORMAT </w:instrText>
            </w:r>
            <w:r w:rsidRPr="003A7559">
              <w:rPr>
                <w:rFonts w:cs="Calibri"/>
                <w:b/>
                <w:bCs/>
                <w:color w:val="4472C4" w:themeColor="accent5"/>
                <w:sz w:val="22"/>
              </w:rPr>
              <w:fldChar w:fldCharType="separate"/>
            </w:r>
            <w:r w:rsidR="00D22368">
              <w:rPr>
                <w:rFonts w:cs="Calibri"/>
                <w:b/>
                <w:bCs/>
                <w:color w:val="4472C4" w:themeColor="accent5"/>
                <w:sz w:val="22"/>
              </w:rPr>
              <w:t>01.12.2024 (date to be confirmed)</w:t>
            </w:r>
            <w:r w:rsidRPr="003A7559">
              <w:rPr>
                <w:rFonts w:cs="Calibri"/>
                <w:b/>
                <w:bCs/>
                <w:color w:val="4472C4" w:themeColor="accent5"/>
                <w:sz w:val="22"/>
              </w:rPr>
              <w:fldChar w:fldCharType="end"/>
            </w:r>
            <w:r w:rsidRPr="003A7559">
              <w:rPr>
                <w:rFonts w:cs="Calibri"/>
                <w:sz w:val="22"/>
              </w:rPr>
              <w:t>.</w:t>
            </w:r>
            <w:r w:rsidR="00D22368">
              <w:rPr>
                <w:rFonts w:cs="Calibri"/>
                <w:sz w:val="22"/>
              </w:rPr>
              <w:t xml:space="preserve"> </w:t>
            </w:r>
            <w:r w:rsidR="003C4086">
              <w:rPr>
                <w:rFonts w:cs="Calibri"/>
                <w:sz w:val="22"/>
              </w:rPr>
              <w:t xml:space="preserve">This change will be likely applied on </w:t>
            </w:r>
            <w:r w:rsidR="00DB7AE7">
              <w:rPr>
                <w:rFonts w:cs="Calibri"/>
                <w:b/>
                <w:bCs/>
                <w:color w:val="4472C4" w:themeColor="accent5"/>
                <w:sz w:val="22"/>
              </w:rPr>
              <w:t>04.11.2024</w:t>
            </w:r>
            <w:r w:rsidR="003C4086" w:rsidRPr="00D22368">
              <w:rPr>
                <w:rFonts w:cs="Calibri"/>
                <w:b/>
                <w:bCs/>
                <w:color w:val="4472C4" w:themeColor="accent5"/>
                <w:sz w:val="22"/>
              </w:rPr>
              <w:t xml:space="preserve"> (date to be confirmed).</w:t>
            </w:r>
          </w:p>
          <w:p w14:paraId="647F3E1B" w14:textId="77777777" w:rsidR="007957AB"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007E825B" w14:textId="2EC63A80" w:rsidR="007957AB" w:rsidRPr="003A7559" w:rsidRDefault="0000607C" w:rsidP="00EB1717">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rPr>
            </w:pPr>
            <w:r w:rsidRPr="00BF5482">
              <w:rPr>
                <w:rFonts w:cs="Calibri"/>
                <w:b/>
                <w:sz w:val="22"/>
              </w:rPr>
              <w:t xml:space="preserve">Changes applied by COM - </w:t>
            </w:r>
            <w:r w:rsidR="007957AB" w:rsidRPr="003A7559">
              <w:rPr>
                <w:rFonts w:cs="Calibri"/>
                <w:b/>
                <w:sz w:val="22"/>
              </w:rPr>
              <w:t>Applicability NCTS-P</w:t>
            </w:r>
            <w:r w:rsidR="003C4086">
              <w:rPr>
                <w:rFonts w:cs="Calibri"/>
                <w:b/>
                <w:sz w:val="22"/>
              </w:rPr>
              <w:t xml:space="preserve">5 </w:t>
            </w:r>
            <w:r w:rsidR="007957AB" w:rsidRPr="003A7559">
              <w:rPr>
                <w:rFonts w:cs="Calibri"/>
                <w:b/>
                <w:sz w:val="22"/>
              </w:rPr>
              <w:t xml:space="preserve">and the other domains </w:t>
            </w:r>
            <w:r w:rsidRPr="003A7559">
              <w:rPr>
                <w:rFonts w:cs="Calibri"/>
                <w:b/>
                <w:sz w:val="22"/>
              </w:rPr>
              <w:t xml:space="preserve">that </w:t>
            </w:r>
            <w:r w:rsidR="007957AB" w:rsidRPr="003A7559">
              <w:rPr>
                <w:rFonts w:cs="Calibri"/>
                <w:b/>
                <w:sz w:val="22"/>
              </w:rPr>
              <w:t>us</w:t>
            </w:r>
            <w:r w:rsidRPr="003A7559">
              <w:rPr>
                <w:rFonts w:cs="Calibri"/>
                <w:b/>
                <w:sz w:val="22"/>
              </w:rPr>
              <w:t>e</w:t>
            </w:r>
            <w:r w:rsidR="007957AB" w:rsidRPr="003A7559">
              <w:rPr>
                <w:rFonts w:cs="Calibri"/>
                <w:b/>
                <w:sz w:val="22"/>
              </w:rPr>
              <w:t xml:space="preserve"> the Customs Office List (including </w:t>
            </w:r>
            <w:r w:rsidR="003C4086">
              <w:rPr>
                <w:rFonts w:cs="Calibri"/>
                <w:b/>
                <w:sz w:val="22"/>
              </w:rPr>
              <w:t>NCTS-P4</w:t>
            </w:r>
            <w:r w:rsidR="00AB4DCE">
              <w:rPr>
                <w:rFonts w:cs="Calibri"/>
                <w:b/>
                <w:sz w:val="22"/>
              </w:rPr>
              <w:t>, ECS-P2</w:t>
            </w:r>
            <w:r w:rsidR="003C4086">
              <w:rPr>
                <w:rFonts w:cs="Calibri"/>
                <w:b/>
                <w:sz w:val="22"/>
              </w:rPr>
              <w:t xml:space="preserve"> and </w:t>
            </w:r>
            <w:r w:rsidR="007957AB" w:rsidRPr="003A7559">
              <w:rPr>
                <w:rFonts w:cs="Calibri"/>
                <w:b/>
                <w:sz w:val="22"/>
              </w:rPr>
              <w:t>AES)</w:t>
            </w:r>
          </w:p>
          <w:p w14:paraId="105B89CB" w14:textId="77777777" w:rsidR="007957AB" w:rsidRPr="00037613" w:rsidRDefault="007957AB" w:rsidP="00EB1717">
            <w:pPr>
              <w:pStyle w:val="ListParagraph"/>
              <w:numPr>
                <w:ilvl w:val="2"/>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837DE2">
              <w:rPr>
                <w:rFonts w:cs="Calibri"/>
                <w:sz w:val="22"/>
              </w:rPr>
              <w:t xml:space="preserve">Codelist </w:t>
            </w:r>
            <w:r w:rsidRPr="00037613">
              <w:rPr>
                <w:rFonts w:cs="Calibri"/>
                <w:b/>
                <w:sz w:val="22"/>
              </w:rPr>
              <w:t>CL008</w:t>
            </w:r>
            <w:r w:rsidRPr="00037613">
              <w:rPr>
                <w:rFonts w:cs="Calibri"/>
                <w:sz w:val="22"/>
              </w:rPr>
              <w:t xml:space="preserve"> (CountryCodesFullList): </w:t>
            </w:r>
          </w:p>
          <w:p w14:paraId="5B678741" w14:textId="64E3A445" w:rsidR="0000607C" w:rsidRDefault="0000607C"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rPr>
                <w:rFonts w:cs="Calibri"/>
                <w:sz w:val="22"/>
              </w:rPr>
            </w:pPr>
            <w:r w:rsidRPr="000A3F73">
              <w:rPr>
                <w:rFonts w:cs="Calibri"/>
                <w:b/>
                <w:bCs/>
                <w:sz w:val="22"/>
              </w:rPr>
              <w:t>CONF</w:t>
            </w:r>
            <w:r>
              <w:rPr>
                <w:rFonts w:cs="Calibri"/>
                <w:sz w:val="22"/>
              </w:rPr>
              <w:t xml:space="preserve">: </w:t>
            </w:r>
            <w:r w:rsidRPr="00037613">
              <w:rPr>
                <w:rFonts w:cs="Calibri"/>
                <w:sz w:val="22"/>
              </w:rPr>
              <w:t>the entry ‘</w:t>
            </w:r>
            <w:r w:rsidRPr="00037613">
              <w:rPr>
                <w:rFonts w:cs="Calibri"/>
                <w:b/>
                <w:sz w:val="22"/>
              </w:rPr>
              <w:t>GE</w:t>
            </w:r>
            <w:r w:rsidRPr="00037613">
              <w:rPr>
                <w:rFonts w:cs="Calibri"/>
                <w:sz w:val="22"/>
              </w:rPr>
              <w:t xml:space="preserve">’ (‘Georgia’) </w:t>
            </w:r>
            <w:r>
              <w:rPr>
                <w:rFonts w:cs="Calibri"/>
                <w:sz w:val="22"/>
              </w:rPr>
              <w:t xml:space="preserve">was </w:t>
            </w:r>
            <w:r w:rsidRPr="00037613">
              <w:rPr>
                <w:rFonts w:cs="Calibri"/>
                <w:sz w:val="22"/>
              </w:rPr>
              <w:t>modifie</w:t>
            </w:r>
            <w:r>
              <w:rPr>
                <w:rFonts w:cs="Calibri"/>
                <w:sz w:val="22"/>
              </w:rPr>
              <w:t xml:space="preserve">d </w:t>
            </w:r>
            <w:r w:rsidRPr="00837DE2">
              <w:rPr>
                <w:rFonts w:cs="Calibri"/>
                <w:sz w:val="22"/>
              </w:rPr>
              <w:t>with validity date</w:t>
            </w:r>
            <w:r>
              <w:rPr>
                <w:rFonts w:cs="Calibri"/>
                <w:sz w:val="22"/>
              </w:rPr>
              <w:t xml:space="preserve"> </w:t>
            </w:r>
            <w:r w:rsidRPr="003A7559">
              <w:rPr>
                <w:rFonts w:cs="Calibri"/>
                <w:b/>
                <w:bCs/>
                <w:sz w:val="22"/>
              </w:rPr>
              <w:t>01.01.2023</w:t>
            </w:r>
            <w:r w:rsidRPr="00837DE2">
              <w:rPr>
                <w:rFonts w:cs="Calibri"/>
                <w:sz w:val="22"/>
              </w:rPr>
              <w:t xml:space="preserve"> and the regime </w:t>
            </w:r>
            <w:r>
              <w:rPr>
                <w:rFonts w:cs="Calibri"/>
                <w:sz w:val="22"/>
              </w:rPr>
              <w:t>‘OTH’ was replaced by ‘TOC’</w:t>
            </w:r>
            <w:r w:rsidRPr="00837DE2">
              <w:rPr>
                <w:rFonts w:cs="Calibri"/>
                <w:sz w:val="22"/>
              </w:rPr>
              <w:t>.</w:t>
            </w:r>
          </w:p>
          <w:p w14:paraId="22C1F515" w14:textId="5B17E382" w:rsidR="007957AB" w:rsidRDefault="0000607C"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rPr>
                <w:rFonts w:cs="Calibri"/>
                <w:sz w:val="22"/>
              </w:rPr>
            </w:pPr>
            <w:r w:rsidRPr="000A3F73">
              <w:rPr>
                <w:rFonts w:cs="Calibri"/>
                <w:b/>
                <w:bCs/>
                <w:sz w:val="22"/>
              </w:rPr>
              <w:t>PROD</w:t>
            </w:r>
            <w:r>
              <w:rPr>
                <w:rFonts w:cs="Calibri"/>
                <w:sz w:val="22"/>
              </w:rPr>
              <w:t xml:space="preserve">: </w:t>
            </w:r>
            <w:r w:rsidR="007957AB" w:rsidRPr="00037613">
              <w:rPr>
                <w:rFonts w:cs="Calibri"/>
                <w:sz w:val="22"/>
              </w:rPr>
              <w:t xml:space="preserve">the </w:t>
            </w:r>
            <w:r w:rsidR="00651D4F" w:rsidRPr="00037613">
              <w:rPr>
                <w:rFonts w:cs="Calibri"/>
                <w:sz w:val="22"/>
              </w:rPr>
              <w:t>entry ‘</w:t>
            </w:r>
            <w:r w:rsidR="0071439E" w:rsidRPr="00037613">
              <w:rPr>
                <w:rFonts w:cs="Calibri"/>
                <w:b/>
                <w:sz w:val="22"/>
              </w:rPr>
              <w:t>GE</w:t>
            </w:r>
            <w:r w:rsidR="00651D4F" w:rsidRPr="00037613">
              <w:rPr>
                <w:rFonts w:cs="Calibri"/>
                <w:sz w:val="22"/>
              </w:rPr>
              <w:t>’ (‘</w:t>
            </w:r>
            <w:r w:rsidR="00B53D18" w:rsidRPr="00037613">
              <w:rPr>
                <w:rFonts w:cs="Calibri"/>
                <w:sz w:val="22"/>
              </w:rPr>
              <w:t>Georgia</w:t>
            </w:r>
            <w:r w:rsidR="00651D4F" w:rsidRPr="00037613">
              <w:rPr>
                <w:rFonts w:cs="Calibri"/>
                <w:sz w:val="22"/>
              </w:rPr>
              <w:t xml:space="preserve">’) will </w:t>
            </w:r>
            <w:r w:rsidR="007957AB" w:rsidRPr="00037613">
              <w:rPr>
                <w:rFonts w:cs="Calibri"/>
                <w:sz w:val="22"/>
              </w:rPr>
              <w:t>be modifie</w:t>
            </w:r>
            <w:r w:rsidR="007957AB">
              <w:rPr>
                <w:rFonts w:cs="Calibri"/>
                <w:sz w:val="22"/>
              </w:rPr>
              <w:t xml:space="preserve">d </w:t>
            </w:r>
            <w:r w:rsidR="007957AB" w:rsidRPr="00837DE2">
              <w:rPr>
                <w:rFonts w:cs="Calibri"/>
                <w:sz w:val="22"/>
              </w:rPr>
              <w:t xml:space="preserve">with validity date </w:t>
            </w:r>
            <w:r w:rsidR="007957AB" w:rsidRPr="003A7559">
              <w:rPr>
                <w:rFonts w:cs="Calibri"/>
                <w:b/>
                <w:bCs/>
                <w:color w:val="4472C4" w:themeColor="accent5"/>
                <w:sz w:val="22"/>
              </w:rPr>
              <w:fldChar w:fldCharType="begin"/>
            </w:r>
            <w:r w:rsidR="007957AB" w:rsidRPr="003A7559">
              <w:rPr>
                <w:rFonts w:cs="Calibri"/>
                <w:b/>
                <w:bCs/>
                <w:color w:val="4472C4" w:themeColor="accent5"/>
                <w:sz w:val="22"/>
              </w:rPr>
              <w:instrText xml:space="preserve"> DOCPROPERTY  "Accession date"  \* MERGEFORMAT </w:instrText>
            </w:r>
            <w:r w:rsidR="007957AB" w:rsidRPr="003A7559">
              <w:rPr>
                <w:rFonts w:cs="Calibri"/>
                <w:b/>
                <w:bCs/>
                <w:color w:val="4472C4" w:themeColor="accent5"/>
                <w:sz w:val="22"/>
              </w:rPr>
              <w:fldChar w:fldCharType="separate"/>
            </w:r>
            <w:r w:rsidR="003C4086">
              <w:rPr>
                <w:rFonts w:cs="Calibri"/>
                <w:b/>
                <w:bCs/>
                <w:color w:val="4472C4" w:themeColor="accent5"/>
                <w:sz w:val="22"/>
              </w:rPr>
              <w:t>01.12.2024 (date to be confirmed)</w:t>
            </w:r>
            <w:r w:rsidR="007957AB" w:rsidRPr="003A7559">
              <w:rPr>
                <w:rFonts w:cs="Calibri"/>
                <w:b/>
                <w:bCs/>
                <w:color w:val="4472C4" w:themeColor="accent5"/>
                <w:sz w:val="22"/>
              </w:rPr>
              <w:fldChar w:fldCharType="end"/>
            </w:r>
            <w:r w:rsidR="007957AB">
              <w:rPr>
                <w:rFonts w:cs="Calibri"/>
                <w:sz w:val="22"/>
              </w:rPr>
              <w:t xml:space="preserve"> </w:t>
            </w:r>
            <w:r w:rsidR="007957AB" w:rsidRPr="00837DE2">
              <w:rPr>
                <w:rFonts w:cs="Calibri"/>
                <w:sz w:val="22"/>
              </w:rPr>
              <w:t xml:space="preserve">and the regime </w:t>
            </w:r>
            <w:r w:rsidR="007957AB">
              <w:rPr>
                <w:rFonts w:cs="Calibri"/>
                <w:sz w:val="22"/>
              </w:rPr>
              <w:t>‘OTH’ shall be</w:t>
            </w:r>
            <w:r w:rsidR="007957AB" w:rsidRPr="00837DE2">
              <w:rPr>
                <w:rFonts w:cs="Calibri"/>
                <w:sz w:val="22"/>
              </w:rPr>
              <w:t xml:space="preserve"> </w:t>
            </w:r>
            <w:r w:rsidR="007957AB">
              <w:rPr>
                <w:rFonts w:cs="Calibri"/>
                <w:sz w:val="22"/>
              </w:rPr>
              <w:t>replaced by ‘TOC’</w:t>
            </w:r>
            <w:r w:rsidR="007957AB" w:rsidRPr="00837DE2">
              <w:rPr>
                <w:rFonts w:cs="Calibri"/>
                <w:sz w:val="22"/>
              </w:rPr>
              <w:t>.</w:t>
            </w:r>
            <w:r w:rsidR="003C4086">
              <w:rPr>
                <w:rFonts w:cs="Calibri"/>
                <w:sz w:val="22"/>
              </w:rPr>
              <w:t xml:space="preserve"> This change will be likely applied on </w:t>
            </w:r>
            <w:r w:rsidR="00DB7AE7">
              <w:rPr>
                <w:rFonts w:cs="Calibri"/>
                <w:b/>
                <w:bCs/>
                <w:color w:val="4472C4" w:themeColor="accent5"/>
                <w:sz w:val="22"/>
              </w:rPr>
              <w:t>04.11.2024</w:t>
            </w:r>
            <w:r w:rsidR="003C4086" w:rsidRPr="00D22368">
              <w:rPr>
                <w:rFonts w:cs="Calibri"/>
                <w:b/>
                <w:bCs/>
                <w:color w:val="4472C4" w:themeColor="accent5"/>
                <w:sz w:val="22"/>
              </w:rPr>
              <w:t xml:space="preserve"> (date to be confirmed).</w:t>
            </w:r>
          </w:p>
          <w:p w14:paraId="05E3FEC9" w14:textId="77777777" w:rsidR="007957AB" w:rsidRPr="00993268"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p>
          <w:p w14:paraId="16B2202E" w14:textId="77777777" w:rsidR="007957AB" w:rsidRPr="0003218D" w:rsidRDefault="007957AB" w:rsidP="00EB1717">
            <w:pPr>
              <w:pStyle w:val="ListParagraph"/>
              <w:numPr>
                <w:ilvl w:val="2"/>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03218D">
              <w:rPr>
                <w:rFonts w:cs="Calibri"/>
                <w:sz w:val="22"/>
              </w:rPr>
              <w:t xml:space="preserve">Codelist </w:t>
            </w:r>
            <w:r w:rsidRPr="0003218D">
              <w:rPr>
                <w:rFonts w:cs="Calibri"/>
                <w:b/>
                <w:sz w:val="22"/>
              </w:rPr>
              <w:t>CL015</w:t>
            </w:r>
            <w:r w:rsidRPr="0003218D">
              <w:rPr>
                <w:rFonts w:cs="Calibri"/>
                <w:sz w:val="22"/>
              </w:rPr>
              <w:t xml:space="preserve"> (</w:t>
            </w:r>
            <w:proofErr w:type="spellStart"/>
            <w:r>
              <w:rPr>
                <w:rFonts w:cs="Calibri"/>
                <w:sz w:val="22"/>
              </w:rPr>
              <w:t>GeoInfoCodes</w:t>
            </w:r>
            <w:proofErr w:type="spellEnd"/>
            <w:r w:rsidRPr="0003218D">
              <w:rPr>
                <w:rFonts w:cs="Calibri"/>
                <w:sz w:val="22"/>
              </w:rPr>
              <w:t xml:space="preserve">): </w:t>
            </w:r>
          </w:p>
          <w:p w14:paraId="4A89348D" w14:textId="4F138C5B" w:rsidR="007957AB" w:rsidRPr="0003218D" w:rsidRDefault="00116343"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rPr>
                <w:rFonts w:cs="Calibri"/>
                <w:sz w:val="22"/>
              </w:rPr>
            </w:pPr>
            <w:r w:rsidRPr="000A3F73">
              <w:rPr>
                <w:rFonts w:cs="Calibri"/>
                <w:b/>
                <w:bCs/>
                <w:sz w:val="22"/>
              </w:rPr>
              <w:t>CONF</w:t>
            </w:r>
            <w:r>
              <w:rPr>
                <w:rFonts w:cs="Calibri"/>
                <w:sz w:val="22"/>
              </w:rPr>
              <w:t xml:space="preserve">: </w:t>
            </w:r>
            <w:r w:rsidR="007957AB" w:rsidRPr="0003218D">
              <w:rPr>
                <w:rFonts w:cs="Calibri"/>
                <w:sz w:val="22"/>
              </w:rPr>
              <w:t xml:space="preserve">the following entries </w:t>
            </w:r>
            <w:r>
              <w:rPr>
                <w:rFonts w:cs="Calibri"/>
                <w:sz w:val="22"/>
              </w:rPr>
              <w:t xml:space="preserve">were </w:t>
            </w:r>
            <w:r w:rsidR="007957AB" w:rsidRPr="0003218D">
              <w:rPr>
                <w:rFonts w:cs="Calibri"/>
                <w:sz w:val="22"/>
              </w:rPr>
              <w:t xml:space="preserve">added </w:t>
            </w:r>
            <w:r w:rsidR="00E14233">
              <w:rPr>
                <w:rFonts w:cs="Calibri"/>
                <w:sz w:val="22"/>
              </w:rPr>
              <w:t xml:space="preserve">in May 2023 </w:t>
            </w:r>
            <w:r w:rsidR="007957AB" w:rsidRPr="0003218D">
              <w:rPr>
                <w:rFonts w:cs="Calibri"/>
                <w:sz w:val="22"/>
              </w:rPr>
              <w:t>with validity date</w:t>
            </w:r>
            <w:r>
              <w:rPr>
                <w:rFonts w:cs="Calibri"/>
                <w:sz w:val="22"/>
              </w:rPr>
              <w:t xml:space="preserve"> </w:t>
            </w:r>
            <w:r w:rsidRPr="003A7559">
              <w:rPr>
                <w:rFonts w:cs="Calibri"/>
                <w:b/>
                <w:bCs/>
                <w:sz w:val="22"/>
              </w:rPr>
              <w:t>01.06.2023</w:t>
            </w:r>
            <w:r w:rsidR="007957AB">
              <w:rPr>
                <w:rFonts w:cs="Calibri"/>
                <w:sz w:val="22"/>
              </w:rPr>
              <w:t>:</w:t>
            </w:r>
          </w:p>
          <w:p w14:paraId="186C4FE1" w14:textId="4EA46C5D" w:rsidR="00116343" w:rsidRDefault="00116343"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rPr>
                <w:rFonts w:ascii="Cambria" w:hAnsi="Cambria" w:cs="Calibri"/>
                <w:sz w:val="22"/>
              </w:rPr>
            </w:pPr>
            <w:r>
              <w:rPr>
                <w:rFonts w:ascii="Cambria" w:hAnsi="Cambria" w:cs="Calibri"/>
                <w:sz w:val="22"/>
              </w:rPr>
              <w:t>GE/AM</w:t>
            </w:r>
            <w:r w:rsidRPr="0003218D">
              <w:rPr>
                <w:rFonts w:ascii="Cambria" w:hAnsi="Cambria" w:cs="Calibri"/>
                <w:sz w:val="22"/>
              </w:rPr>
              <w:tab/>
            </w:r>
            <w:r w:rsidRPr="00116343">
              <w:rPr>
                <w:rFonts w:ascii="Cambria" w:hAnsi="Cambria" w:cs="Calibri"/>
                <w:sz w:val="22"/>
              </w:rPr>
              <w:t>Georgian-Armenian frontier</w:t>
            </w:r>
          </w:p>
          <w:p w14:paraId="14DE04BA" w14:textId="4409AC51" w:rsidR="00116343" w:rsidRDefault="00116343"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rPr>
                <w:rFonts w:ascii="Cambria" w:hAnsi="Cambria" w:cs="Calibri"/>
                <w:sz w:val="22"/>
              </w:rPr>
            </w:pPr>
            <w:r>
              <w:rPr>
                <w:rFonts w:ascii="Cambria" w:hAnsi="Cambria" w:cs="Calibri"/>
                <w:sz w:val="22"/>
              </w:rPr>
              <w:t xml:space="preserve">GE/AZ </w:t>
            </w:r>
            <w:r w:rsidRPr="0003218D">
              <w:rPr>
                <w:rFonts w:ascii="Cambria" w:hAnsi="Cambria" w:cs="Calibri"/>
                <w:sz w:val="22"/>
              </w:rPr>
              <w:tab/>
            </w:r>
            <w:r w:rsidRPr="00116343">
              <w:rPr>
                <w:rFonts w:ascii="Cambria" w:hAnsi="Cambria" w:cs="Calibri"/>
                <w:sz w:val="22"/>
              </w:rPr>
              <w:t>Georgian-Azerbaijan frontier</w:t>
            </w:r>
          </w:p>
          <w:p w14:paraId="38036196" w14:textId="137AEB5E" w:rsidR="00116343" w:rsidRDefault="00116343"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rPr>
                <w:rFonts w:ascii="Cambria" w:hAnsi="Cambria" w:cs="Calibri"/>
                <w:sz w:val="22"/>
              </w:rPr>
            </w:pPr>
            <w:r>
              <w:rPr>
                <w:rFonts w:ascii="Cambria" w:hAnsi="Cambria" w:cs="Calibri"/>
                <w:sz w:val="22"/>
              </w:rPr>
              <w:t>GE/RU</w:t>
            </w:r>
            <w:r w:rsidRPr="0003218D">
              <w:rPr>
                <w:rFonts w:ascii="Cambria" w:hAnsi="Cambria" w:cs="Calibri"/>
                <w:sz w:val="22"/>
              </w:rPr>
              <w:t xml:space="preserve"> </w:t>
            </w:r>
            <w:r w:rsidRPr="0003218D">
              <w:rPr>
                <w:rFonts w:ascii="Cambria" w:hAnsi="Cambria" w:cs="Calibri"/>
                <w:sz w:val="22"/>
              </w:rPr>
              <w:tab/>
            </w:r>
            <w:r w:rsidRPr="00116343">
              <w:rPr>
                <w:rFonts w:ascii="Cambria" w:hAnsi="Cambria" w:cs="Calibri"/>
                <w:sz w:val="22"/>
              </w:rPr>
              <w:t>Georgian-</w:t>
            </w:r>
            <w:r>
              <w:rPr>
                <w:rFonts w:ascii="Cambria" w:hAnsi="Cambria" w:cs="Calibri"/>
                <w:sz w:val="22"/>
              </w:rPr>
              <w:t>Russian</w:t>
            </w:r>
            <w:r w:rsidRPr="00116343">
              <w:rPr>
                <w:rFonts w:ascii="Cambria" w:hAnsi="Cambria" w:cs="Calibri"/>
                <w:sz w:val="22"/>
              </w:rPr>
              <w:t xml:space="preserve"> frontier</w:t>
            </w:r>
          </w:p>
          <w:p w14:paraId="7110360E" w14:textId="3D920959" w:rsidR="00116343" w:rsidRDefault="0071439E"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rPr>
                <w:rFonts w:ascii="Cambria" w:hAnsi="Cambria" w:cs="Calibri"/>
                <w:sz w:val="22"/>
              </w:rPr>
            </w:pPr>
            <w:r>
              <w:rPr>
                <w:rFonts w:ascii="Cambria" w:hAnsi="Cambria" w:cs="Calibri"/>
                <w:sz w:val="22"/>
              </w:rPr>
              <w:t>GE</w:t>
            </w:r>
            <w:r w:rsidR="00651D4F" w:rsidRPr="0003218D">
              <w:rPr>
                <w:rFonts w:ascii="Cambria" w:hAnsi="Cambria" w:cs="Calibri"/>
                <w:sz w:val="22"/>
              </w:rPr>
              <w:t>/</w:t>
            </w:r>
            <w:r>
              <w:rPr>
                <w:rFonts w:ascii="Cambria" w:hAnsi="Cambria" w:cs="Calibri"/>
                <w:sz w:val="22"/>
              </w:rPr>
              <w:t>TR</w:t>
            </w:r>
            <w:r w:rsidR="00651D4F" w:rsidRPr="0003218D">
              <w:rPr>
                <w:rFonts w:ascii="Cambria" w:hAnsi="Cambria" w:cs="Calibri"/>
                <w:sz w:val="22"/>
              </w:rPr>
              <w:t xml:space="preserve"> </w:t>
            </w:r>
            <w:r w:rsidR="00651D4F" w:rsidRPr="0003218D">
              <w:rPr>
                <w:rFonts w:ascii="Cambria" w:hAnsi="Cambria" w:cs="Calibri"/>
                <w:sz w:val="22"/>
              </w:rPr>
              <w:tab/>
            </w:r>
            <w:r>
              <w:rPr>
                <w:rFonts w:ascii="Cambria" w:hAnsi="Cambria" w:cs="Calibri"/>
                <w:sz w:val="22"/>
              </w:rPr>
              <w:t>Georgian</w:t>
            </w:r>
            <w:r w:rsidR="00651D4F" w:rsidRPr="0003218D">
              <w:rPr>
                <w:rFonts w:ascii="Cambria" w:hAnsi="Cambria" w:cs="Calibri"/>
                <w:sz w:val="22"/>
              </w:rPr>
              <w:t>-</w:t>
            </w:r>
            <w:r>
              <w:rPr>
                <w:rFonts w:ascii="Cambria" w:hAnsi="Cambria" w:cs="Calibri"/>
                <w:sz w:val="22"/>
              </w:rPr>
              <w:t xml:space="preserve"> Turkish</w:t>
            </w:r>
            <w:r w:rsidR="00195D44" w:rsidRPr="0003218D">
              <w:rPr>
                <w:rFonts w:ascii="Cambria" w:hAnsi="Cambria" w:cs="Calibri"/>
                <w:sz w:val="22"/>
              </w:rPr>
              <w:t xml:space="preserve"> </w:t>
            </w:r>
            <w:r w:rsidR="00651D4F" w:rsidRPr="0003218D">
              <w:rPr>
                <w:rFonts w:ascii="Cambria" w:hAnsi="Cambria" w:cs="Calibri"/>
                <w:sz w:val="22"/>
              </w:rPr>
              <w:t>frontier</w:t>
            </w:r>
            <w:r w:rsidR="00651D4F" w:rsidRPr="0003218D">
              <w:rPr>
                <w:rFonts w:ascii="Cambria" w:hAnsi="Cambria" w:cs="Calibri"/>
                <w:sz w:val="22"/>
              </w:rPr>
              <w:br/>
            </w:r>
          </w:p>
          <w:p w14:paraId="0D124D34" w14:textId="4A343DC9" w:rsidR="00116343" w:rsidRPr="0003218D" w:rsidRDefault="00116343"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rPr>
                <w:rFonts w:cs="Calibri"/>
                <w:sz w:val="22"/>
              </w:rPr>
            </w:pPr>
            <w:r w:rsidRPr="000A3F73">
              <w:rPr>
                <w:rFonts w:cs="Calibri"/>
                <w:b/>
                <w:bCs/>
                <w:sz w:val="22"/>
              </w:rPr>
              <w:t>PROD</w:t>
            </w:r>
            <w:r>
              <w:rPr>
                <w:rFonts w:cs="Calibri"/>
                <w:sz w:val="22"/>
              </w:rPr>
              <w:t xml:space="preserve">: </w:t>
            </w:r>
            <w:r w:rsidRPr="0003218D">
              <w:rPr>
                <w:rFonts w:cs="Calibri"/>
                <w:sz w:val="22"/>
              </w:rPr>
              <w:t xml:space="preserve">the </w:t>
            </w:r>
            <w:r>
              <w:rPr>
                <w:rFonts w:cs="Calibri"/>
                <w:sz w:val="22"/>
              </w:rPr>
              <w:t xml:space="preserve">same </w:t>
            </w:r>
            <w:r w:rsidRPr="0003218D">
              <w:rPr>
                <w:rFonts w:cs="Calibri"/>
                <w:sz w:val="22"/>
              </w:rPr>
              <w:t>entries will be added with validity date</w:t>
            </w:r>
            <w:r w:rsidR="003C4086">
              <w:rPr>
                <w:rFonts w:cs="Calibri"/>
                <w:sz w:val="22"/>
              </w:rPr>
              <w:t xml:space="preserve"> two weeks before</w:t>
            </w:r>
            <w:r w:rsidRPr="0003218D">
              <w:rPr>
                <w:rFonts w:cs="Calibri"/>
                <w:sz w:val="22"/>
              </w:rPr>
              <w:t xml:space="preserve"> </w:t>
            </w:r>
            <w:r w:rsidRPr="003A7559">
              <w:rPr>
                <w:rFonts w:cs="Calibri"/>
                <w:b/>
                <w:bCs/>
                <w:color w:val="4472C4" w:themeColor="accent5"/>
                <w:sz w:val="22"/>
              </w:rPr>
              <w:fldChar w:fldCharType="begin"/>
            </w:r>
            <w:r w:rsidRPr="003A7559">
              <w:rPr>
                <w:rFonts w:cs="Calibri"/>
                <w:b/>
                <w:bCs/>
                <w:color w:val="4472C4" w:themeColor="accent5"/>
                <w:sz w:val="22"/>
              </w:rPr>
              <w:instrText xml:space="preserve"> DOCPROPERTY  "Accession date"  \* MERGEFORMAT </w:instrText>
            </w:r>
            <w:r w:rsidRPr="003A7559">
              <w:rPr>
                <w:rFonts w:cs="Calibri"/>
                <w:b/>
                <w:bCs/>
                <w:color w:val="4472C4" w:themeColor="accent5"/>
                <w:sz w:val="22"/>
              </w:rPr>
              <w:fldChar w:fldCharType="separate"/>
            </w:r>
            <w:r w:rsidR="003C4086">
              <w:rPr>
                <w:rFonts w:cs="Calibri"/>
                <w:b/>
                <w:bCs/>
                <w:color w:val="4472C4" w:themeColor="accent5"/>
                <w:sz w:val="22"/>
              </w:rPr>
              <w:t>01.12.2024 (date to be confirmed)</w:t>
            </w:r>
            <w:r w:rsidRPr="003A7559">
              <w:rPr>
                <w:rFonts w:cs="Calibri"/>
                <w:b/>
                <w:bCs/>
                <w:color w:val="4472C4" w:themeColor="accent5"/>
                <w:sz w:val="22"/>
              </w:rPr>
              <w:fldChar w:fldCharType="end"/>
            </w:r>
            <w:r>
              <w:rPr>
                <w:rFonts w:cs="Calibri"/>
                <w:sz w:val="22"/>
              </w:rPr>
              <w:t>.</w:t>
            </w:r>
            <w:r w:rsidR="003C4086">
              <w:rPr>
                <w:rFonts w:cs="Calibri"/>
                <w:sz w:val="22"/>
              </w:rPr>
              <w:t xml:space="preserve"> This change will be likely applied on </w:t>
            </w:r>
            <w:r w:rsidR="00DB7AE7">
              <w:rPr>
                <w:rFonts w:cs="Calibri"/>
                <w:b/>
                <w:bCs/>
                <w:color w:val="4472C4" w:themeColor="accent5"/>
                <w:sz w:val="22"/>
              </w:rPr>
              <w:t>04.11.2024</w:t>
            </w:r>
            <w:r w:rsidR="003C4086" w:rsidRPr="00D22368">
              <w:rPr>
                <w:rFonts w:cs="Calibri"/>
                <w:b/>
                <w:bCs/>
                <w:color w:val="4472C4" w:themeColor="accent5"/>
                <w:sz w:val="22"/>
              </w:rPr>
              <w:t xml:space="preserve"> (date to be confirmed).</w:t>
            </w:r>
          </w:p>
          <w:p w14:paraId="2988A9EE" w14:textId="77777777" w:rsidR="00116343" w:rsidRPr="0003218D" w:rsidRDefault="00116343"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rPr>
                <w:rFonts w:ascii="Cambria" w:hAnsi="Cambria" w:cs="Calibri"/>
                <w:sz w:val="22"/>
              </w:rPr>
            </w:pPr>
          </w:p>
          <w:p w14:paraId="2E5A32C5" w14:textId="77777777" w:rsidR="007957AB" w:rsidRPr="00837DE2" w:rsidRDefault="007957AB" w:rsidP="00EB1717">
            <w:pPr>
              <w:pStyle w:val="ListParagraph"/>
              <w:numPr>
                <w:ilvl w:val="2"/>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837DE2">
              <w:rPr>
                <w:rFonts w:cs="Calibri"/>
                <w:sz w:val="22"/>
              </w:rPr>
              <w:t xml:space="preserve">Codelist </w:t>
            </w:r>
            <w:r w:rsidRPr="00BB221A">
              <w:rPr>
                <w:rFonts w:cs="Calibri"/>
                <w:b/>
                <w:sz w:val="22"/>
              </w:rPr>
              <w:t>CL070</w:t>
            </w:r>
            <w:r w:rsidRPr="00837DE2">
              <w:rPr>
                <w:rFonts w:cs="Calibri"/>
                <w:sz w:val="22"/>
              </w:rPr>
              <w:t xml:space="preserve"> (CountryCodesCustomsOfficeList): </w:t>
            </w:r>
          </w:p>
          <w:p w14:paraId="555A7B8B" w14:textId="68995DB1" w:rsidR="007957AB" w:rsidRDefault="00116343"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jc w:val="both"/>
              <w:rPr>
                <w:rFonts w:cs="Calibri"/>
                <w:sz w:val="22"/>
              </w:rPr>
            </w:pPr>
            <w:r w:rsidRPr="000A3F73">
              <w:rPr>
                <w:rFonts w:cs="Calibri"/>
                <w:b/>
                <w:bCs/>
                <w:sz w:val="22"/>
              </w:rPr>
              <w:t>CONF</w:t>
            </w:r>
            <w:r>
              <w:rPr>
                <w:rFonts w:cs="Calibri"/>
                <w:sz w:val="22"/>
              </w:rPr>
              <w:t xml:space="preserve">: </w:t>
            </w:r>
            <w:r w:rsidR="007957AB" w:rsidRPr="00837DE2">
              <w:rPr>
                <w:rFonts w:cs="Calibri"/>
                <w:sz w:val="22"/>
              </w:rPr>
              <w:t xml:space="preserve">the </w:t>
            </w:r>
            <w:r w:rsidR="005D391B" w:rsidRPr="00837DE2">
              <w:rPr>
                <w:rFonts w:cs="Calibri"/>
                <w:sz w:val="22"/>
              </w:rPr>
              <w:t>entry ‘</w:t>
            </w:r>
            <w:r w:rsidR="0071439E">
              <w:rPr>
                <w:rFonts w:cs="Calibri"/>
                <w:b/>
                <w:sz w:val="22"/>
              </w:rPr>
              <w:t>GE</w:t>
            </w:r>
            <w:r w:rsidR="005D391B" w:rsidRPr="00837DE2">
              <w:rPr>
                <w:rFonts w:cs="Calibri"/>
                <w:sz w:val="22"/>
              </w:rPr>
              <w:t>’ (‘</w:t>
            </w:r>
            <w:r w:rsidR="00B53D18">
              <w:rPr>
                <w:rFonts w:cs="Calibri"/>
                <w:sz w:val="22"/>
              </w:rPr>
              <w:t>Georgia</w:t>
            </w:r>
            <w:r w:rsidR="005D391B" w:rsidRPr="00837DE2">
              <w:rPr>
                <w:rFonts w:cs="Calibri"/>
                <w:sz w:val="22"/>
              </w:rPr>
              <w:t xml:space="preserve">’) </w:t>
            </w:r>
            <w:r w:rsidR="005D391B">
              <w:rPr>
                <w:rFonts w:cs="Calibri"/>
                <w:sz w:val="22"/>
              </w:rPr>
              <w:t>w</w:t>
            </w:r>
            <w:r>
              <w:rPr>
                <w:rFonts w:cs="Calibri"/>
                <w:sz w:val="22"/>
              </w:rPr>
              <w:t xml:space="preserve">as </w:t>
            </w:r>
            <w:r w:rsidR="007957AB" w:rsidRPr="00837DE2">
              <w:rPr>
                <w:rFonts w:cs="Calibri"/>
                <w:sz w:val="22"/>
              </w:rPr>
              <w:t xml:space="preserve">added </w:t>
            </w:r>
            <w:r w:rsidR="00E14233">
              <w:rPr>
                <w:rFonts w:cs="Calibri"/>
                <w:sz w:val="22"/>
              </w:rPr>
              <w:t xml:space="preserve">in 2022 </w:t>
            </w:r>
            <w:r w:rsidR="007957AB" w:rsidRPr="00837DE2">
              <w:rPr>
                <w:rFonts w:cs="Calibri"/>
                <w:sz w:val="22"/>
              </w:rPr>
              <w:t>with validity date</w:t>
            </w:r>
            <w:r w:rsidRPr="003A7559">
              <w:rPr>
                <w:rFonts w:cs="Calibri"/>
                <w:sz w:val="22"/>
              </w:rPr>
              <w:t xml:space="preserve"> </w:t>
            </w:r>
            <w:r w:rsidRPr="003A7559">
              <w:rPr>
                <w:rFonts w:cs="Calibri"/>
                <w:b/>
                <w:bCs/>
                <w:sz w:val="22"/>
              </w:rPr>
              <w:t>01.01.2023</w:t>
            </w:r>
            <w:r w:rsidR="007957AB" w:rsidRPr="00837DE2">
              <w:rPr>
                <w:rFonts w:cs="Calibri"/>
                <w:sz w:val="22"/>
              </w:rPr>
              <w:t>.</w:t>
            </w:r>
          </w:p>
          <w:p w14:paraId="135E1ED2" w14:textId="2FCC7BEF" w:rsidR="00116343" w:rsidRDefault="00116343"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jc w:val="both"/>
              <w:rPr>
                <w:rFonts w:cs="Calibri"/>
                <w:sz w:val="22"/>
              </w:rPr>
            </w:pPr>
            <w:r w:rsidRPr="000A3F73">
              <w:rPr>
                <w:rFonts w:cs="Calibri"/>
                <w:b/>
                <w:bCs/>
                <w:sz w:val="22"/>
              </w:rPr>
              <w:t>PROD</w:t>
            </w:r>
            <w:r>
              <w:rPr>
                <w:rFonts w:cs="Calibri"/>
                <w:sz w:val="22"/>
              </w:rPr>
              <w:t xml:space="preserve">: </w:t>
            </w:r>
            <w:r w:rsidRPr="00837DE2">
              <w:rPr>
                <w:rFonts w:cs="Calibri"/>
                <w:sz w:val="22"/>
              </w:rPr>
              <w:t>the 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will be </w:t>
            </w:r>
            <w:r w:rsidRPr="00837DE2">
              <w:rPr>
                <w:rFonts w:cs="Calibri"/>
                <w:sz w:val="22"/>
              </w:rPr>
              <w:t xml:space="preserve">added with validity date </w:t>
            </w:r>
            <w:r w:rsidRPr="003A7559">
              <w:rPr>
                <w:rFonts w:cs="Calibri"/>
                <w:b/>
                <w:bCs/>
                <w:color w:val="4472C4" w:themeColor="accent5"/>
                <w:sz w:val="22"/>
              </w:rPr>
              <w:fldChar w:fldCharType="begin"/>
            </w:r>
            <w:r w:rsidRPr="003A7559">
              <w:rPr>
                <w:rFonts w:cs="Calibri"/>
                <w:b/>
                <w:bCs/>
                <w:color w:val="4472C4" w:themeColor="accent5"/>
                <w:sz w:val="22"/>
              </w:rPr>
              <w:instrText xml:space="preserve"> DOCPROPERTY  "Accession date"  \* MERGEFORMAT </w:instrText>
            </w:r>
            <w:r w:rsidRPr="003A7559">
              <w:rPr>
                <w:rFonts w:cs="Calibri"/>
                <w:b/>
                <w:bCs/>
                <w:color w:val="4472C4" w:themeColor="accent5"/>
                <w:sz w:val="22"/>
              </w:rPr>
              <w:fldChar w:fldCharType="separate"/>
            </w:r>
            <w:r w:rsidR="003C4086">
              <w:rPr>
                <w:rFonts w:cs="Calibri"/>
                <w:b/>
                <w:bCs/>
                <w:color w:val="4472C4" w:themeColor="accent5"/>
                <w:sz w:val="22"/>
              </w:rPr>
              <w:t>01.12.2024 (date to be confirmed)</w:t>
            </w:r>
            <w:r w:rsidRPr="003A7559">
              <w:rPr>
                <w:rFonts w:cs="Calibri"/>
                <w:b/>
                <w:bCs/>
                <w:color w:val="4472C4" w:themeColor="accent5"/>
                <w:sz w:val="22"/>
              </w:rPr>
              <w:fldChar w:fldCharType="end"/>
            </w:r>
            <w:r w:rsidRPr="00837DE2">
              <w:rPr>
                <w:rFonts w:cs="Calibri"/>
                <w:sz w:val="22"/>
              </w:rPr>
              <w:t>.</w:t>
            </w:r>
            <w:r w:rsidR="003C4086">
              <w:rPr>
                <w:rFonts w:cs="Calibri"/>
                <w:sz w:val="22"/>
              </w:rPr>
              <w:t xml:space="preserve"> This change will be likely applied on </w:t>
            </w:r>
            <w:r w:rsidR="00DB7AE7">
              <w:rPr>
                <w:rFonts w:cs="Calibri"/>
                <w:b/>
                <w:bCs/>
                <w:color w:val="4472C4" w:themeColor="accent5"/>
                <w:sz w:val="22"/>
              </w:rPr>
              <w:t>04.11.2024</w:t>
            </w:r>
            <w:r w:rsidR="003C4086" w:rsidRPr="00D22368">
              <w:rPr>
                <w:rFonts w:cs="Calibri"/>
                <w:b/>
                <w:bCs/>
                <w:color w:val="4472C4" w:themeColor="accent5"/>
                <w:sz w:val="22"/>
              </w:rPr>
              <w:t xml:space="preserve"> (date to be confirmed).</w:t>
            </w:r>
          </w:p>
          <w:p w14:paraId="19A235AA" w14:textId="77777777" w:rsidR="00092C7B" w:rsidRDefault="00092C7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p>
          <w:p w14:paraId="0D11B1C3" w14:textId="77777777" w:rsidR="007957AB" w:rsidRPr="00837DE2" w:rsidRDefault="007957AB" w:rsidP="00EB1717">
            <w:pPr>
              <w:pStyle w:val="ListParagraph"/>
              <w:numPr>
                <w:ilvl w:val="2"/>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837DE2">
              <w:rPr>
                <w:rFonts w:cs="Calibri"/>
                <w:sz w:val="22"/>
              </w:rPr>
              <w:t xml:space="preserve">Codelist </w:t>
            </w:r>
            <w:r w:rsidRPr="00F508F3">
              <w:rPr>
                <w:rFonts w:cs="Calibri"/>
                <w:b/>
                <w:sz w:val="22"/>
              </w:rPr>
              <w:t>CL144</w:t>
            </w:r>
            <w:r w:rsidRPr="00837DE2">
              <w:rPr>
                <w:rFonts w:cs="Calibri"/>
                <w:sz w:val="22"/>
              </w:rPr>
              <w:t xml:space="preserve"> (</w:t>
            </w:r>
            <w:r>
              <w:rPr>
                <w:rFonts w:cs="Calibri"/>
                <w:sz w:val="22"/>
              </w:rPr>
              <w:t>UnLocode</w:t>
            </w:r>
            <w:r w:rsidRPr="00837DE2">
              <w:rPr>
                <w:rFonts w:cs="Calibri"/>
                <w:sz w:val="22"/>
              </w:rPr>
              <w:t xml:space="preserve">): </w:t>
            </w:r>
          </w:p>
          <w:p w14:paraId="7ADD351E" w14:textId="062DDE62" w:rsidR="007957AB" w:rsidRDefault="00BF5482" w:rsidP="007957A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CONF</w:t>
            </w:r>
            <w:r>
              <w:rPr>
                <w:rFonts w:cs="Calibri"/>
                <w:sz w:val="22"/>
              </w:rPr>
              <w:t xml:space="preserve">: </w:t>
            </w:r>
            <w:r w:rsidR="00116343">
              <w:rPr>
                <w:rFonts w:cs="Calibri"/>
                <w:sz w:val="22"/>
              </w:rPr>
              <w:t xml:space="preserve">54 </w:t>
            </w:r>
            <w:r w:rsidR="007957AB" w:rsidRPr="00837DE2">
              <w:rPr>
                <w:rFonts w:cs="Calibri"/>
                <w:sz w:val="22"/>
              </w:rPr>
              <w:t>entr</w:t>
            </w:r>
            <w:r w:rsidR="007957AB">
              <w:rPr>
                <w:rFonts w:cs="Calibri"/>
                <w:sz w:val="22"/>
              </w:rPr>
              <w:t xml:space="preserve">ies </w:t>
            </w:r>
            <w:r w:rsidR="003810E5">
              <w:rPr>
                <w:rFonts w:cs="Calibri"/>
                <w:sz w:val="22"/>
              </w:rPr>
              <w:t>w</w:t>
            </w:r>
            <w:r w:rsidR="00092C7B">
              <w:rPr>
                <w:rFonts w:cs="Calibri"/>
                <w:sz w:val="22"/>
              </w:rPr>
              <w:t>ere</w:t>
            </w:r>
            <w:r w:rsidR="007957AB">
              <w:rPr>
                <w:rFonts w:cs="Calibri"/>
                <w:sz w:val="22"/>
              </w:rPr>
              <w:t xml:space="preserve"> added</w:t>
            </w:r>
            <w:r w:rsidR="007957AB" w:rsidRPr="00837DE2">
              <w:rPr>
                <w:rFonts w:cs="Calibri"/>
                <w:sz w:val="22"/>
              </w:rPr>
              <w:t>, with validity date</w:t>
            </w:r>
            <w:r w:rsidR="00116343">
              <w:rPr>
                <w:rFonts w:cs="Calibri"/>
                <w:sz w:val="22"/>
              </w:rPr>
              <w:t xml:space="preserve"> </w:t>
            </w:r>
            <w:r w:rsidR="00116343" w:rsidRPr="003A7559">
              <w:rPr>
                <w:rFonts w:cs="Calibri"/>
                <w:b/>
                <w:bCs/>
                <w:sz w:val="22"/>
              </w:rPr>
              <w:t>01.0</w:t>
            </w:r>
            <w:r w:rsidR="00E14233">
              <w:rPr>
                <w:rFonts w:cs="Calibri"/>
                <w:b/>
                <w:bCs/>
                <w:sz w:val="22"/>
              </w:rPr>
              <w:t>7</w:t>
            </w:r>
            <w:r w:rsidR="00116343" w:rsidRPr="003A7559">
              <w:rPr>
                <w:rFonts w:cs="Calibri"/>
                <w:b/>
                <w:bCs/>
                <w:sz w:val="22"/>
              </w:rPr>
              <w:t>.2023</w:t>
            </w:r>
            <w:r w:rsidR="00116343">
              <w:rPr>
                <w:rFonts w:cs="Calibri"/>
                <w:sz w:val="22"/>
              </w:rPr>
              <w:t>.</w:t>
            </w:r>
            <w:r w:rsidR="007957AB" w:rsidRPr="00837DE2">
              <w:rPr>
                <w:rFonts w:cs="Calibri"/>
                <w:sz w:val="22"/>
              </w:rPr>
              <w:t xml:space="preserve"> </w:t>
            </w:r>
          </w:p>
          <w:p w14:paraId="2D75B740" w14:textId="76C51370" w:rsidR="00371CFF" w:rsidRDefault="00BF5482" w:rsidP="00371CFF">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1128"/>
              <w:jc w:val="both"/>
              <w:rPr>
                <w:rFonts w:cs="Calibri"/>
                <w:sz w:val="22"/>
              </w:rPr>
            </w:pPr>
            <w:r w:rsidRPr="000A3F73">
              <w:rPr>
                <w:rFonts w:cs="Calibri"/>
                <w:b/>
                <w:bCs/>
                <w:sz w:val="22"/>
              </w:rPr>
              <w:t>PROD</w:t>
            </w:r>
            <w:r>
              <w:rPr>
                <w:rFonts w:cs="Calibri"/>
                <w:sz w:val="22"/>
              </w:rPr>
              <w:t xml:space="preserve">: 54 </w:t>
            </w:r>
            <w:r w:rsidRPr="00837DE2">
              <w:rPr>
                <w:rFonts w:cs="Calibri"/>
                <w:sz w:val="22"/>
              </w:rPr>
              <w:t>entr</w:t>
            </w:r>
            <w:r>
              <w:rPr>
                <w:rFonts w:cs="Calibri"/>
                <w:sz w:val="22"/>
              </w:rPr>
              <w:t>ies will be added</w:t>
            </w:r>
            <w:r w:rsidRPr="00837DE2">
              <w:rPr>
                <w:rFonts w:cs="Calibri"/>
                <w:sz w:val="22"/>
              </w:rPr>
              <w:t>, with validity date</w:t>
            </w:r>
            <w:r>
              <w:rPr>
                <w:rFonts w:cs="Calibri"/>
                <w:sz w:val="22"/>
              </w:rPr>
              <w:t xml:space="preserve"> </w:t>
            </w:r>
            <w:r w:rsidRPr="002C0C98">
              <w:rPr>
                <w:rFonts w:cs="Calibri"/>
                <w:b/>
                <w:bCs/>
                <w:color w:val="4472C4" w:themeColor="accent5"/>
                <w:sz w:val="22"/>
              </w:rPr>
              <w:fldChar w:fldCharType="begin"/>
            </w:r>
            <w:r w:rsidRPr="002C0C98">
              <w:rPr>
                <w:rFonts w:cs="Calibri"/>
                <w:b/>
                <w:bCs/>
                <w:color w:val="4472C4" w:themeColor="accent5"/>
                <w:sz w:val="22"/>
              </w:rPr>
              <w:instrText xml:space="preserve"> DOCPROPERTY  "Accession date"  \* MERGEFORMAT </w:instrText>
            </w:r>
            <w:r w:rsidRPr="002C0C98">
              <w:rPr>
                <w:rFonts w:cs="Calibri"/>
                <w:b/>
                <w:bCs/>
                <w:color w:val="4472C4" w:themeColor="accent5"/>
                <w:sz w:val="22"/>
              </w:rPr>
              <w:fldChar w:fldCharType="separate"/>
            </w:r>
            <w:r w:rsidR="00371CFF">
              <w:rPr>
                <w:rFonts w:cs="Calibri"/>
                <w:b/>
                <w:bCs/>
                <w:color w:val="4472C4" w:themeColor="accent5"/>
                <w:sz w:val="22"/>
              </w:rPr>
              <w:t>01.12.2024 (date to be confirmed)</w:t>
            </w:r>
            <w:r w:rsidRPr="002C0C98">
              <w:rPr>
                <w:rFonts w:cs="Calibri"/>
                <w:b/>
                <w:bCs/>
                <w:color w:val="4472C4" w:themeColor="accent5"/>
                <w:sz w:val="22"/>
              </w:rPr>
              <w:fldChar w:fldCharType="end"/>
            </w:r>
            <w:r w:rsidRPr="00837DE2">
              <w:rPr>
                <w:rFonts w:cs="Calibri"/>
                <w:sz w:val="22"/>
              </w:rPr>
              <w:t>.</w:t>
            </w:r>
            <w:r>
              <w:rPr>
                <w:rFonts w:cs="Calibri"/>
                <w:sz w:val="22"/>
              </w:rPr>
              <w:t xml:space="preserve"> </w:t>
            </w:r>
            <w:r w:rsidR="00371CFF">
              <w:rPr>
                <w:rFonts w:cs="Calibri"/>
                <w:sz w:val="22"/>
              </w:rPr>
              <w:t xml:space="preserve">This change will be likely applied on </w:t>
            </w:r>
            <w:r w:rsidR="00DB7AE7">
              <w:rPr>
                <w:rFonts w:cs="Calibri"/>
                <w:b/>
                <w:bCs/>
                <w:color w:val="4472C4" w:themeColor="accent5"/>
                <w:sz w:val="22"/>
              </w:rPr>
              <w:t>04.11.2024</w:t>
            </w:r>
            <w:r w:rsidR="00371CFF" w:rsidRPr="00D22368">
              <w:rPr>
                <w:rFonts w:cs="Calibri"/>
                <w:b/>
                <w:bCs/>
                <w:color w:val="4472C4" w:themeColor="accent5"/>
                <w:sz w:val="22"/>
              </w:rPr>
              <w:t xml:space="preserve"> (date to be confirmed).</w:t>
            </w:r>
          </w:p>
          <w:p w14:paraId="2AC1F44F" w14:textId="4442E278" w:rsidR="00BF5482" w:rsidRPr="003A7559" w:rsidRDefault="00BF5482"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Pr>
                <w:rFonts w:ascii="Cambria" w:hAnsi="Cambria" w:cs="Calibri"/>
                <w:sz w:val="22"/>
              </w:rPr>
              <w:t>(</w:t>
            </w:r>
            <w:r w:rsidR="00E14233">
              <w:rPr>
                <w:rFonts w:ascii="Cambria" w:hAnsi="Cambria" w:cs="Calibri"/>
                <w:sz w:val="22"/>
              </w:rPr>
              <w:t xml:space="preserve">Note: </w:t>
            </w:r>
            <w:r>
              <w:rPr>
                <w:rFonts w:ascii="Cambria" w:hAnsi="Cambria" w:cs="Calibri"/>
                <w:sz w:val="22"/>
              </w:rPr>
              <w:t xml:space="preserve">those codes </w:t>
            </w:r>
            <w:r w:rsidR="00E14233">
              <w:rPr>
                <w:rFonts w:ascii="Cambria" w:hAnsi="Cambria" w:cs="Calibri"/>
                <w:sz w:val="22"/>
              </w:rPr>
              <w:t xml:space="preserve">(starting with </w:t>
            </w:r>
            <w:r w:rsidR="000731A6">
              <w:rPr>
                <w:rFonts w:ascii="Cambria" w:hAnsi="Cambria" w:cs="Calibri"/>
                <w:sz w:val="22"/>
              </w:rPr>
              <w:t>‘</w:t>
            </w:r>
            <w:r w:rsidR="00E14233" w:rsidRPr="004E5998">
              <w:rPr>
                <w:rFonts w:ascii="Cambria" w:hAnsi="Cambria" w:cs="Calibri"/>
                <w:b/>
                <w:bCs/>
                <w:sz w:val="22"/>
              </w:rPr>
              <w:t>GE</w:t>
            </w:r>
            <w:r w:rsidR="000731A6">
              <w:rPr>
                <w:rFonts w:ascii="Cambria" w:hAnsi="Cambria" w:cs="Calibri"/>
                <w:b/>
                <w:bCs/>
                <w:sz w:val="22"/>
              </w:rPr>
              <w:t>’</w:t>
            </w:r>
            <w:r w:rsidR="00E14233">
              <w:rPr>
                <w:rFonts w:ascii="Cambria" w:hAnsi="Cambria" w:cs="Calibri"/>
                <w:sz w:val="22"/>
              </w:rPr>
              <w:t xml:space="preserve">) </w:t>
            </w:r>
            <w:r>
              <w:rPr>
                <w:rFonts w:ascii="Cambria" w:hAnsi="Cambria" w:cs="Calibri"/>
                <w:sz w:val="22"/>
              </w:rPr>
              <w:t>are already valid in CL244)</w:t>
            </w:r>
          </w:p>
          <w:p w14:paraId="0C0121B8" w14:textId="77777777" w:rsidR="007957AB" w:rsidRPr="000A3F73" w:rsidRDefault="007957AB" w:rsidP="000A3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22774532" w14:textId="73AEF911" w:rsidR="007957AB" w:rsidRPr="003A7559" w:rsidRDefault="00BF5482" w:rsidP="00EB1717">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rPr>
            </w:pPr>
            <w:r w:rsidRPr="0000607C">
              <w:rPr>
                <w:rFonts w:cs="Calibri"/>
                <w:b/>
                <w:sz w:val="22"/>
              </w:rPr>
              <w:t xml:space="preserve">Changes applied by COM </w:t>
            </w:r>
            <w:r>
              <w:rPr>
                <w:rFonts w:cs="Calibri"/>
                <w:b/>
                <w:sz w:val="22"/>
              </w:rPr>
              <w:t xml:space="preserve">– </w:t>
            </w:r>
            <w:r w:rsidR="007957AB" w:rsidRPr="003A7559">
              <w:rPr>
                <w:rFonts w:cs="Calibri"/>
                <w:b/>
                <w:sz w:val="22"/>
              </w:rPr>
              <w:t>Applicability NCTS-P5 only</w:t>
            </w:r>
          </w:p>
          <w:p w14:paraId="54A64F3A" w14:textId="77777777" w:rsidR="007957AB" w:rsidRPr="0075215D" w:rsidRDefault="007957AB" w:rsidP="007957AB">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75215D">
              <w:rPr>
                <w:rFonts w:cs="Calibri"/>
                <w:sz w:val="22"/>
              </w:rPr>
              <w:t xml:space="preserve">Codelist </w:t>
            </w:r>
            <w:r w:rsidRPr="0075215D">
              <w:rPr>
                <w:rFonts w:cs="Calibri"/>
                <w:b/>
                <w:sz w:val="22"/>
              </w:rPr>
              <w:t>CL112</w:t>
            </w:r>
            <w:r w:rsidRPr="0075215D">
              <w:rPr>
                <w:rFonts w:cs="Calibri"/>
                <w:sz w:val="22"/>
              </w:rPr>
              <w:t xml:space="preserve"> (</w:t>
            </w:r>
            <w:r w:rsidRPr="0075215D">
              <w:rPr>
                <w:rFonts w:cs="Calibri"/>
                <w:sz w:val="22"/>
                <w:lang w:val="en-US"/>
              </w:rPr>
              <w:t>CountryCodesCTC</w:t>
            </w:r>
            <w:r w:rsidRPr="0075215D">
              <w:rPr>
                <w:rFonts w:cs="Calibri"/>
                <w:sz w:val="22"/>
              </w:rPr>
              <w:t xml:space="preserve">): </w:t>
            </w:r>
          </w:p>
          <w:p w14:paraId="710841DD" w14:textId="3A889E0B" w:rsidR="00BF5482" w:rsidRPr="0075215D" w:rsidRDefault="00BF5482" w:rsidP="00BF5482">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CONF</w:t>
            </w:r>
            <w:r>
              <w:rPr>
                <w:rFonts w:cs="Calibri"/>
                <w:sz w:val="22"/>
              </w:rPr>
              <w:t xml:space="preserve">: </w:t>
            </w:r>
            <w:r w:rsidRPr="0075215D">
              <w:rPr>
                <w:rFonts w:cs="Calibri"/>
                <w:sz w:val="22"/>
              </w:rPr>
              <w:t xml:space="preserve">the </w:t>
            </w:r>
            <w:r w:rsidRPr="00837DE2">
              <w:rPr>
                <w:rFonts w:cs="Calibri"/>
                <w:sz w:val="22"/>
              </w:rPr>
              <w:t>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was </w:t>
            </w:r>
            <w:r w:rsidRPr="0075215D">
              <w:rPr>
                <w:rFonts w:cs="Calibri"/>
                <w:sz w:val="22"/>
              </w:rPr>
              <w:t>added</w:t>
            </w:r>
            <w:r w:rsidR="00E14233">
              <w:rPr>
                <w:rFonts w:cs="Calibri"/>
                <w:sz w:val="22"/>
              </w:rPr>
              <w:t xml:space="preserve"> in 2022</w:t>
            </w:r>
            <w:r w:rsidRPr="0075215D">
              <w:rPr>
                <w:rFonts w:cs="Calibri"/>
                <w:sz w:val="22"/>
              </w:rPr>
              <w:t xml:space="preserve"> with validity date</w:t>
            </w:r>
            <w:r>
              <w:rPr>
                <w:rFonts w:cs="Calibri"/>
                <w:sz w:val="22"/>
              </w:rPr>
              <w:t xml:space="preserve"> </w:t>
            </w:r>
            <w:r w:rsidRPr="003A7559">
              <w:rPr>
                <w:rFonts w:cs="Calibri"/>
                <w:b/>
                <w:bCs/>
                <w:sz w:val="22"/>
              </w:rPr>
              <w:t>01.01.2023</w:t>
            </w:r>
            <w:r w:rsidRPr="0075215D">
              <w:rPr>
                <w:rFonts w:cs="Calibri"/>
                <w:sz w:val="22"/>
              </w:rPr>
              <w:t>.</w:t>
            </w:r>
          </w:p>
          <w:p w14:paraId="0B3A4987" w14:textId="4C2EBE43" w:rsidR="007957AB" w:rsidRPr="00AB4DCE" w:rsidRDefault="00BF5482" w:rsidP="007957A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PROD</w:t>
            </w:r>
            <w:r>
              <w:rPr>
                <w:rFonts w:cs="Calibri"/>
                <w:sz w:val="22"/>
              </w:rPr>
              <w:t xml:space="preserve">: </w:t>
            </w:r>
            <w:r w:rsidR="007957AB" w:rsidRPr="0075215D">
              <w:rPr>
                <w:rFonts w:cs="Calibri"/>
                <w:sz w:val="22"/>
              </w:rPr>
              <w:t xml:space="preserve">the </w:t>
            </w:r>
            <w:r w:rsidR="005D391B" w:rsidRPr="00837DE2">
              <w:rPr>
                <w:rFonts w:cs="Calibri"/>
                <w:sz w:val="22"/>
              </w:rPr>
              <w:t>entry ‘</w:t>
            </w:r>
            <w:r w:rsidR="0071439E">
              <w:rPr>
                <w:rFonts w:cs="Calibri"/>
                <w:b/>
                <w:sz w:val="22"/>
              </w:rPr>
              <w:t>GE</w:t>
            </w:r>
            <w:r w:rsidR="005D391B" w:rsidRPr="00837DE2">
              <w:rPr>
                <w:rFonts w:cs="Calibri"/>
                <w:sz w:val="22"/>
              </w:rPr>
              <w:t>’ (‘</w:t>
            </w:r>
            <w:r w:rsidR="00B53D18">
              <w:rPr>
                <w:rFonts w:cs="Calibri"/>
                <w:sz w:val="22"/>
              </w:rPr>
              <w:t>Georgia</w:t>
            </w:r>
            <w:r w:rsidR="005D391B" w:rsidRPr="00837DE2">
              <w:rPr>
                <w:rFonts w:cs="Calibri"/>
                <w:sz w:val="22"/>
              </w:rPr>
              <w:t xml:space="preserve">’) </w:t>
            </w:r>
            <w:r w:rsidR="005D391B">
              <w:rPr>
                <w:rFonts w:cs="Calibri"/>
                <w:sz w:val="22"/>
              </w:rPr>
              <w:t xml:space="preserve">will </w:t>
            </w:r>
            <w:r w:rsidR="007957AB" w:rsidRPr="0075215D">
              <w:rPr>
                <w:rFonts w:cs="Calibri"/>
                <w:sz w:val="22"/>
              </w:rPr>
              <w:t xml:space="preserve">be added with validity date </w:t>
            </w:r>
            <w:r w:rsidR="007957AB" w:rsidRPr="003A7559">
              <w:rPr>
                <w:rFonts w:cs="Calibri"/>
                <w:b/>
                <w:bCs/>
                <w:color w:val="4472C4" w:themeColor="accent5"/>
                <w:sz w:val="22"/>
              </w:rPr>
              <w:fldChar w:fldCharType="begin"/>
            </w:r>
            <w:r w:rsidR="007957AB" w:rsidRPr="003A7559">
              <w:rPr>
                <w:rFonts w:cs="Calibri"/>
                <w:b/>
                <w:bCs/>
                <w:color w:val="4472C4" w:themeColor="accent5"/>
                <w:sz w:val="22"/>
              </w:rPr>
              <w:instrText xml:space="preserve"> DOCPROPERTY  "Accession date"  \* MERGEFORMAT </w:instrText>
            </w:r>
            <w:r w:rsidR="007957AB" w:rsidRPr="003A7559">
              <w:rPr>
                <w:rFonts w:cs="Calibri"/>
                <w:b/>
                <w:bCs/>
                <w:color w:val="4472C4" w:themeColor="accent5"/>
                <w:sz w:val="22"/>
              </w:rPr>
              <w:fldChar w:fldCharType="separate"/>
            </w:r>
            <w:r w:rsidR="00371CFF">
              <w:rPr>
                <w:rFonts w:cs="Calibri"/>
                <w:b/>
                <w:bCs/>
                <w:color w:val="4472C4" w:themeColor="accent5"/>
                <w:sz w:val="22"/>
              </w:rPr>
              <w:t>01.12.2024 (date to be confirmed)</w:t>
            </w:r>
            <w:r w:rsidR="007957AB" w:rsidRPr="003A7559">
              <w:rPr>
                <w:rFonts w:cs="Calibri"/>
                <w:b/>
                <w:bCs/>
                <w:color w:val="4472C4" w:themeColor="accent5"/>
                <w:sz w:val="22"/>
              </w:rPr>
              <w:fldChar w:fldCharType="end"/>
            </w:r>
            <w:r w:rsidR="007957AB" w:rsidRPr="0075215D">
              <w:rPr>
                <w:rFonts w:cs="Calibri"/>
                <w:sz w:val="22"/>
              </w:rPr>
              <w:t>.</w:t>
            </w:r>
            <w:r w:rsidR="00371CFF">
              <w:rPr>
                <w:rFonts w:cs="Calibri"/>
                <w:sz w:val="22"/>
              </w:rPr>
              <w:t xml:space="preserve"> This change will be likely applied on </w:t>
            </w:r>
            <w:r w:rsidR="00DB7AE7">
              <w:rPr>
                <w:rFonts w:cs="Calibri"/>
                <w:b/>
                <w:bCs/>
                <w:color w:val="4472C4" w:themeColor="accent5"/>
                <w:sz w:val="22"/>
              </w:rPr>
              <w:t>04.11.2024</w:t>
            </w:r>
            <w:r w:rsidR="00371CFF" w:rsidRPr="00D22368">
              <w:rPr>
                <w:rFonts w:cs="Calibri"/>
                <w:b/>
                <w:bCs/>
                <w:color w:val="4472C4" w:themeColor="accent5"/>
                <w:sz w:val="22"/>
              </w:rPr>
              <w:t xml:space="preserve"> (date to be confirmed).</w:t>
            </w:r>
          </w:p>
          <w:p w14:paraId="0E70D825" w14:textId="77777777" w:rsidR="00AB4DCE" w:rsidRPr="0075215D" w:rsidRDefault="00AB4DCE" w:rsidP="00AB4DC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p>
          <w:p w14:paraId="56237145" w14:textId="77777777" w:rsidR="007957AB" w:rsidRPr="0075215D" w:rsidRDefault="007957AB" w:rsidP="007957AB">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75215D">
              <w:rPr>
                <w:rFonts w:cs="Calibri"/>
                <w:sz w:val="22"/>
              </w:rPr>
              <w:t xml:space="preserve">Codelist </w:t>
            </w:r>
            <w:r w:rsidRPr="00037613">
              <w:rPr>
                <w:rFonts w:cs="Calibri"/>
                <w:b/>
                <w:sz w:val="22"/>
              </w:rPr>
              <w:t>CL146</w:t>
            </w:r>
            <w:r w:rsidRPr="0075215D">
              <w:rPr>
                <w:rFonts w:cs="Calibri"/>
                <w:sz w:val="22"/>
              </w:rPr>
              <w:t xml:space="preserve"> (</w:t>
            </w:r>
            <w:r w:rsidRPr="0075215D">
              <w:rPr>
                <w:rFonts w:cs="Calibri"/>
                <w:sz w:val="22"/>
                <w:lang w:val="en-US"/>
              </w:rPr>
              <w:t>CountryGuaranteeNotValid</w:t>
            </w:r>
            <w:r w:rsidRPr="0075215D">
              <w:rPr>
                <w:rFonts w:cs="Calibri"/>
                <w:sz w:val="22"/>
              </w:rPr>
              <w:t xml:space="preserve">): </w:t>
            </w:r>
          </w:p>
          <w:p w14:paraId="28BD4ADF" w14:textId="3CD93EEB" w:rsidR="007957AB" w:rsidRDefault="00BF5482" w:rsidP="007957A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CONF</w:t>
            </w:r>
            <w:r>
              <w:rPr>
                <w:rFonts w:cs="Calibri"/>
                <w:sz w:val="22"/>
              </w:rPr>
              <w:t xml:space="preserve">: </w:t>
            </w:r>
            <w:r w:rsidR="007957AB" w:rsidRPr="0075215D">
              <w:rPr>
                <w:rFonts w:cs="Calibri"/>
                <w:sz w:val="22"/>
              </w:rPr>
              <w:t xml:space="preserve">the </w:t>
            </w:r>
            <w:r w:rsidR="005D391B" w:rsidRPr="00837DE2">
              <w:rPr>
                <w:rFonts w:cs="Calibri"/>
                <w:sz w:val="22"/>
              </w:rPr>
              <w:t>entry ‘</w:t>
            </w:r>
            <w:r w:rsidR="0071439E">
              <w:rPr>
                <w:rFonts w:cs="Calibri"/>
                <w:b/>
                <w:sz w:val="22"/>
              </w:rPr>
              <w:t>GE</w:t>
            </w:r>
            <w:r w:rsidR="005D391B" w:rsidRPr="00837DE2">
              <w:rPr>
                <w:rFonts w:cs="Calibri"/>
                <w:sz w:val="22"/>
              </w:rPr>
              <w:t>’ (‘</w:t>
            </w:r>
            <w:r w:rsidR="00B53D18">
              <w:rPr>
                <w:rFonts w:cs="Calibri"/>
                <w:sz w:val="22"/>
              </w:rPr>
              <w:t>Georgia</w:t>
            </w:r>
            <w:r w:rsidR="005D391B" w:rsidRPr="00837DE2">
              <w:rPr>
                <w:rFonts w:cs="Calibri"/>
                <w:sz w:val="22"/>
              </w:rPr>
              <w:t xml:space="preserve">’) </w:t>
            </w:r>
            <w:r w:rsidR="00E14233">
              <w:rPr>
                <w:rFonts w:cs="Calibri"/>
                <w:sz w:val="22"/>
              </w:rPr>
              <w:t>was</w:t>
            </w:r>
            <w:r>
              <w:rPr>
                <w:rFonts w:cs="Calibri"/>
                <w:sz w:val="22"/>
              </w:rPr>
              <w:t xml:space="preserve"> </w:t>
            </w:r>
            <w:r w:rsidR="007957AB" w:rsidRPr="0075215D">
              <w:rPr>
                <w:rFonts w:cs="Calibri"/>
                <w:sz w:val="22"/>
              </w:rPr>
              <w:t xml:space="preserve">added </w:t>
            </w:r>
            <w:r w:rsidR="00E14233">
              <w:rPr>
                <w:rFonts w:cs="Calibri"/>
                <w:sz w:val="22"/>
              </w:rPr>
              <w:t xml:space="preserve">in May 2023 </w:t>
            </w:r>
            <w:r w:rsidR="007957AB" w:rsidRPr="0075215D">
              <w:rPr>
                <w:rFonts w:cs="Calibri"/>
                <w:sz w:val="22"/>
              </w:rPr>
              <w:t>with validity date</w:t>
            </w:r>
            <w:r>
              <w:rPr>
                <w:rFonts w:cs="Calibri"/>
                <w:sz w:val="22"/>
              </w:rPr>
              <w:t xml:space="preserve"> </w:t>
            </w:r>
            <w:r w:rsidRPr="003A7559">
              <w:rPr>
                <w:rFonts w:cs="Calibri"/>
                <w:b/>
                <w:bCs/>
                <w:sz w:val="22"/>
              </w:rPr>
              <w:t>01.06.2023</w:t>
            </w:r>
            <w:r>
              <w:rPr>
                <w:rFonts w:cs="Calibri"/>
                <w:sz w:val="22"/>
              </w:rPr>
              <w:t>.</w:t>
            </w:r>
          </w:p>
          <w:p w14:paraId="7EB504E6" w14:textId="70074362" w:rsidR="00BF5482" w:rsidRPr="00AB4DCE" w:rsidRDefault="00BF5482" w:rsidP="00BF5482">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PROD</w:t>
            </w:r>
            <w:r>
              <w:rPr>
                <w:rFonts w:cs="Calibri"/>
                <w:sz w:val="22"/>
              </w:rPr>
              <w:t xml:space="preserve">: </w:t>
            </w:r>
            <w:r w:rsidRPr="0075215D">
              <w:rPr>
                <w:rFonts w:cs="Calibri"/>
                <w:sz w:val="22"/>
              </w:rPr>
              <w:t xml:space="preserve">the </w:t>
            </w:r>
            <w:r w:rsidRPr="00837DE2">
              <w:rPr>
                <w:rFonts w:cs="Calibri"/>
                <w:sz w:val="22"/>
              </w:rPr>
              <w:t>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will </w:t>
            </w:r>
            <w:r w:rsidRPr="0075215D">
              <w:rPr>
                <w:rFonts w:cs="Calibri"/>
                <w:sz w:val="22"/>
              </w:rPr>
              <w:t xml:space="preserve">be added with validity date </w:t>
            </w:r>
            <w:r w:rsidRPr="002C0C98">
              <w:rPr>
                <w:rFonts w:cs="Calibri"/>
                <w:b/>
                <w:bCs/>
                <w:color w:val="4472C4" w:themeColor="accent5"/>
                <w:sz w:val="22"/>
              </w:rPr>
              <w:fldChar w:fldCharType="begin"/>
            </w:r>
            <w:r w:rsidRPr="002C0C98">
              <w:rPr>
                <w:rFonts w:cs="Calibri"/>
                <w:b/>
                <w:bCs/>
                <w:color w:val="4472C4" w:themeColor="accent5"/>
                <w:sz w:val="22"/>
              </w:rPr>
              <w:instrText xml:space="preserve"> DOCPROPERTY  "Accession date"  \* MERGEFORMAT </w:instrText>
            </w:r>
            <w:r w:rsidRPr="002C0C98">
              <w:rPr>
                <w:rFonts w:cs="Calibri"/>
                <w:b/>
                <w:bCs/>
                <w:color w:val="4472C4" w:themeColor="accent5"/>
                <w:sz w:val="22"/>
              </w:rPr>
              <w:fldChar w:fldCharType="separate"/>
            </w:r>
            <w:r w:rsidR="00371CFF">
              <w:rPr>
                <w:rFonts w:cs="Calibri"/>
                <w:b/>
                <w:bCs/>
                <w:color w:val="4472C4" w:themeColor="accent5"/>
                <w:sz w:val="22"/>
              </w:rPr>
              <w:t>01.12.2024 (date to be confirmed)</w:t>
            </w:r>
            <w:r w:rsidRPr="002C0C98">
              <w:rPr>
                <w:rFonts w:cs="Calibri"/>
                <w:b/>
                <w:bCs/>
                <w:color w:val="4472C4" w:themeColor="accent5"/>
                <w:sz w:val="22"/>
              </w:rPr>
              <w:fldChar w:fldCharType="end"/>
            </w:r>
            <w:r w:rsidRPr="0075215D">
              <w:rPr>
                <w:rFonts w:cs="Calibri"/>
                <w:sz w:val="22"/>
              </w:rPr>
              <w:t>.</w:t>
            </w:r>
            <w:r w:rsidR="00371CFF">
              <w:rPr>
                <w:rFonts w:cs="Calibri"/>
                <w:sz w:val="22"/>
              </w:rPr>
              <w:t xml:space="preserve"> This change will be likely applied on </w:t>
            </w:r>
            <w:r w:rsidR="00DB7AE7">
              <w:rPr>
                <w:rFonts w:cs="Calibri"/>
                <w:b/>
                <w:bCs/>
                <w:color w:val="4472C4" w:themeColor="accent5"/>
                <w:sz w:val="22"/>
              </w:rPr>
              <w:t>04.11.2024</w:t>
            </w:r>
            <w:r w:rsidR="00371CFF" w:rsidRPr="00D22368">
              <w:rPr>
                <w:rFonts w:cs="Calibri"/>
                <w:b/>
                <w:bCs/>
                <w:color w:val="4472C4" w:themeColor="accent5"/>
                <w:sz w:val="22"/>
              </w:rPr>
              <w:t xml:space="preserve"> (date to be confirmed).</w:t>
            </w:r>
          </w:p>
          <w:p w14:paraId="74276644" w14:textId="77777777" w:rsidR="00AB4DCE" w:rsidRPr="0075215D" w:rsidRDefault="00AB4DCE" w:rsidP="00AB4DC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p>
          <w:p w14:paraId="06DC8D53" w14:textId="61BFD50F" w:rsidR="00B70907" w:rsidRDefault="007957AB" w:rsidP="00B70907">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rPr>
                <w:rFonts w:cs="Calibri"/>
                <w:sz w:val="22"/>
              </w:rPr>
            </w:pPr>
            <w:r w:rsidRPr="0075215D">
              <w:rPr>
                <w:rFonts w:cs="Calibri"/>
                <w:sz w:val="22"/>
              </w:rPr>
              <w:t xml:space="preserve">Codelist </w:t>
            </w:r>
            <w:r w:rsidRPr="0075215D">
              <w:rPr>
                <w:rFonts w:cs="Calibri"/>
                <w:b/>
                <w:sz w:val="22"/>
              </w:rPr>
              <w:t>CL199</w:t>
            </w:r>
            <w:r w:rsidRPr="0075215D">
              <w:rPr>
                <w:rFonts w:cs="Calibri"/>
                <w:sz w:val="22"/>
              </w:rPr>
              <w:t xml:space="preserve"> (</w:t>
            </w:r>
            <w:r w:rsidRPr="0075215D">
              <w:rPr>
                <w:sz w:val="22"/>
              </w:rPr>
              <w:t>CountryCodesWithAddress</w:t>
            </w:r>
            <w:r w:rsidRPr="0075215D">
              <w:rPr>
                <w:rFonts w:cs="Calibri"/>
                <w:sz w:val="22"/>
              </w:rPr>
              <w:t xml:space="preserve">) &amp; Codelist </w:t>
            </w:r>
            <w:r w:rsidRPr="0075215D">
              <w:rPr>
                <w:rFonts w:cs="Calibri"/>
                <w:b/>
                <w:sz w:val="22"/>
              </w:rPr>
              <w:t>CL248</w:t>
            </w:r>
            <w:r w:rsidRPr="0075215D">
              <w:rPr>
                <w:rFonts w:cs="Calibri"/>
                <w:sz w:val="22"/>
              </w:rPr>
              <w:t xml:space="preserve"> (</w:t>
            </w:r>
            <w:r w:rsidRPr="0075215D">
              <w:rPr>
                <w:sz w:val="22"/>
              </w:rPr>
              <w:t>CountryCodesForAddress</w:t>
            </w:r>
            <w:r w:rsidRPr="0075215D">
              <w:rPr>
                <w:rFonts w:cs="Calibri"/>
                <w:sz w:val="22"/>
              </w:rPr>
              <w:t xml:space="preserve">): </w:t>
            </w:r>
            <w:r w:rsidR="00BF5482" w:rsidRPr="000A3F73">
              <w:rPr>
                <w:rFonts w:cs="Calibri"/>
                <w:b/>
                <w:bCs/>
                <w:sz w:val="22"/>
              </w:rPr>
              <w:t>CONF</w:t>
            </w:r>
            <w:r w:rsidR="00BF5482">
              <w:rPr>
                <w:rFonts w:cs="Calibri"/>
                <w:sz w:val="22"/>
              </w:rPr>
              <w:t xml:space="preserve"> &amp; </w:t>
            </w:r>
            <w:r w:rsidR="00BF5482" w:rsidRPr="000A3F73">
              <w:rPr>
                <w:rFonts w:cs="Calibri"/>
                <w:b/>
                <w:bCs/>
                <w:sz w:val="22"/>
              </w:rPr>
              <w:t>PROD</w:t>
            </w:r>
            <w:r w:rsidR="00BF5482">
              <w:rPr>
                <w:rFonts w:cs="Calibri"/>
                <w:sz w:val="22"/>
              </w:rPr>
              <w:t xml:space="preserve">: </w:t>
            </w:r>
            <w:r w:rsidRPr="0075215D">
              <w:rPr>
                <w:rFonts w:cs="Calibri"/>
                <w:sz w:val="22"/>
              </w:rPr>
              <w:t>No change, the entry ‘</w:t>
            </w:r>
            <w:r w:rsidR="0071439E" w:rsidRPr="000731A6">
              <w:rPr>
                <w:rFonts w:cs="Calibri"/>
                <w:b/>
                <w:bCs/>
                <w:sz w:val="22"/>
              </w:rPr>
              <w:t>GE</w:t>
            </w:r>
            <w:r w:rsidRPr="0075215D">
              <w:rPr>
                <w:rFonts w:cs="Calibri"/>
                <w:sz w:val="22"/>
              </w:rPr>
              <w:t>’ (‘</w:t>
            </w:r>
            <w:r w:rsidR="00B53D18">
              <w:rPr>
                <w:rFonts w:cs="Calibri"/>
                <w:sz w:val="22"/>
              </w:rPr>
              <w:t>Georgia</w:t>
            </w:r>
            <w:r w:rsidRPr="0075215D">
              <w:rPr>
                <w:rFonts w:cs="Calibri"/>
                <w:sz w:val="22"/>
              </w:rPr>
              <w:t>’) remains valid.</w:t>
            </w:r>
          </w:p>
          <w:p w14:paraId="4333477B" w14:textId="77777777" w:rsidR="00AB4DCE" w:rsidRPr="00B70907" w:rsidRDefault="00AB4DCE" w:rsidP="00AB4DC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rPr>
                <w:rFonts w:cs="Calibri"/>
                <w:sz w:val="22"/>
              </w:rPr>
            </w:pPr>
          </w:p>
          <w:p w14:paraId="46CBFF1D" w14:textId="77777777" w:rsidR="007957AB" w:rsidRDefault="007957AB" w:rsidP="007957AB">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rPr>
                <w:rFonts w:cs="Calibri"/>
                <w:sz w:val="22"/>
              </w:rPr>
            </w:pPr>
            <w:r w:rsidRPr="0075215D">
              <w:rPr>
                <w:rFonts w:cs="Calibri"/>
                <w:sz w:val="22"/>
              </w:rPr>
              <w:t xml:space="preserve">Codelist </w:t>
            </w:r>
            <w:r w:rsidRPr="00037613">
              <w:rPr>
                <w:rFonts w:cs="Calibri"/>
                <w:b/>
                <w:sz w:val="22"/>
              </w:rPr>
              <w:t>CL247</w:t>
            </w:r>
            <w:r w:rsidRPr="00037613">
              <w:rPr>
                <w:rFonts w:cs="Calibri"/>
                <w:sz w:val="22"/>
              </w:rPr>
              <w:t xml:space="preserve"> </w:t>
            </w:r>
            <w:r w:rsidRPr="0075215D">
              <w:rPr>
                <w:rFonts w:cs="Calibri"/>
                <w:sz w:val="22"/>
              </w:rPr>
              <w:t>(</w:t>
            </w:r>
            <w:r w:rsidRPr="00B633F3">
              <w:rPr>
                <w:rFonts w:cs="Calibri"/>
                <w:sz w:val="22"/>
                <w:lang w:val="en-US"/>
              </w:rPr>
              <w:t>NCTSCountryOutsideCustomsSecurityAgreementArea</w:t>
            </w:r>
            <w:r w:rsidRPr="0075215D">
              <w:rPr>
                <w:rFonts w:cs="Calibri"/>
                <w:sz w:val="22"/>
              </w:rPr>
              <w:t>):</w:t>
            </w:r>
          </w:p>
          <w:p w14:paraId="683880F7" w14:textId="1753F3B9" w:rsidR="00BF5482" w:rsidRPr="0075215D" w:rsidRDefault="00BF5482" w:rsidP="00BF5482">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CONF</w:t>
            </w:r>
            <w:r>
              <w:rPr>
                <w:rFonts w:cs="Calibri"/>
                <w:sz w:val="22"/>
              </w:rPr>
              <w:t xml:space="preserve">: </w:t>
            </w:r>
            <w:r w:rsidRPr="0075215D">
              <w:rPr>
                <w:rFonts w:cs="Calibri"/>
                <w:sz w:val="22"/>
              </w:rPr>
              <w:t xml:space="preserve">the </w:t>
            </w:r>
            <w:r w:rsidRPr="00837DE2">
              <w:rPr>
                <w:rFonts w:cs="Calibri"/>
                <w:sz w:val="22"/>
              </w:rPr>
              <w:t>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was </w:t>
            </w:r>
            <w:r w:rsidRPr="0075215D">
              <w:rPr>
                <w:rFonts w:cs="Calibri"/>
                <w:sz w:val="22"/>
              </w:rPr>
              <w:t xml:space="preserve">added </w:t>
            </w:r>
            <w:r w:rsidR="00E14233">
              <w:rPr>
                <w:rFonts w:cs="Calibri"/>
                <w:sz w:val="22"/>
              </w:rPr>
              <w:t xml:space="preserve">in 2022 </w:t>
            </w:r>
            <w:r w:rsidRPr="0075215D">
              <w:rPr>
                <w:rFonts w:cs="Calibri"/>
                <w:sz w:val="22"/>
              </w:rPr>
              <w:t>with validity date</w:t>
            </w:r>
            <w:r>
              <w:rPr>
                <w:rFonts w:cs="Calibri"/>
                <w:sz w:val="22"/>
              </w:rPr>
              <w:t xml:space="preserve"> </w:t>
            </w:r>
            <w:r w:rsidRPr="002C0C98">
              <w:rPr>
                <w:rFonts w:cs="Calibri"/>
                <w:b/>
                <w:bCs/>
                <w:sz w:val="22"/>
              </w:rPr>
              <w:t>01.01.2023</w:t>
            </w:r>
            <w:r w:rsidRPr="0075215D">
              <w:rPr>
                <w:rFonts w:cs="Calibri"/>
                <w:sz w:val="22"/>
              </w:rPr>
              <w:t>.</w:t>
            </w:r>
          </w:p>
          <w:p w14:paraId="5AB87DF0" w14:textId="5E50AABD" w:rsidR="00BF5482" w:rsidRPr="0075215D" w:rsidRDefault="00BF5482" w:rsidP="00BF5482">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lastRenderedPageBreak/>
              <w:t>PROD</w:t>
            </w:r>
            <w:r>
              <w:rPr>
                <w:rFonts w:cs="Calibri"/>
                <w:sz w:val="22"/>
              </w:rPr>
              <w:t xml:space="preserve">: </w:t>
            </w:r>
            <w:r w:rsidRPr="0075215D">
              <w:rPr>
                <w:rFonts w:cs="Calibri"/>
                <w:sz w:val="22"/>
              </w:rPr>
              <w:t xml:space="preserve">the </w:t>
            </w:r>
            <w:r w:rsidRPr="00837DE2">
              <w:rPr>
                <w:rFonts w:cs="Calibri"/>
                <w:sz w:val="22"/>
              </w:rPr>
              <w:t>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will </w:t>
            </w:r>
            <w:r w:rsidRPr="0075215D">
              <w:rPr>
                <w:rFonts w:cs="Calibri"/>
                <w:sz w:val="22"/>
              </w:rPr>
              <w:t xml:space="preserve">be added with validity date </w:t>
            </w:r>
            <w:r w:rsidRPr="002C0C98">
              <w:rPr>
                <w:rFonts w:cs="Calibri"/>
                <w:b/>
                <w:bCs/>
                <w:color w:val="4472C4" w:themeColor="accent5"/>
                <w:sz w:val="22"/>
              </w:rPr>
              <w:fldChar w:fldCharType="begin"/>
            </w:r>
            <w:r w:rsidRPr="002C0C98">
              <w:rPr>
                <w:rFonts w:cs="Calibri"/>
                <w:b/>
                <w:bCs/>
                <w:color w:val="4472C4" w:themeColor="accent5"/>
                <w:sz w:val="22"/>
              </w:rPr>
              <w:instrText xml:space="preserve"> DOCPROPERTY  "Accession date"  \* MERGEFORMAT </w:instrText>
            </w:r>
            <w:r w:rsidRPr="002C0C98">
              <w:rPr>
                <w:rFonts w:cs="Calibri"/>
                <w:b/>
                <w:bCs/>
                <w:color w:val="4472C4" w:themeColor="accent5"/>
                <w:sz w:val="22"/>
              </w:rPr>
              <w:fldChar w:fldCharType="separate"/>
            </w:r>
            <w:r w:rsidR="00371CFF">
              <w:rPr>
                <w:rFonts w:cs="Calibri"/>
                <w:b/>
                <w:bCs/>
                <w:color w:val="4472C4" w:themeColor="accent5"/>
                <w:sz w:val="22"/>
              </w:rPr>
              <w:t>01.12.2024 (date to be confirmed)</w:t>
            </w:r>
            <w:r w:rsidRPr="002C0C98">
              <w:rPr>
                <w:rFonts w:cs="Calibri"/>
                <w:b/>
                <w:bCs/>
                <w:color w:val="4472C4" w:themeColor="accent5"/>
                <w:sz w:val="22"/>
              </w:rPr>
              <w:fldChar w:fldCharType="end"/>
            </w:r>
            <w:r w:rsidRPr="0075215D">
              <w:rPr>
                <w:rFonts w:cs="Calibri"/>
                <w:sz w:val="22"/>
              </w:rPr>
              <w:t>.</w:t>
            </w:r>
            <w:r w:rsidR="00371CFF">
              <w:rPr>
                <w:rFonts w:cs="Calibri"/>
                <w:sz w:val="22"/>
              </w:rPr>
              <w:t xml:space="preserve"> This change will be likely applied on </w:t>
            </w:r>
            <w:r w:rsidR="00DB7AE7">
              <w:rPr>
                <w:rFonts w:cs="Calibri"/>
                <w:b/>
                <w:bCs/>
                <w:color w:val="4472C4" w:themeColor="accent5"/>
                <w:sz w:val="22"/>
              </w:rPr>
              <w:t>04.11.2024</w:t>
            </w:r>
            <w:r w:rsidR="00371CFF" w:rsidRPr="00D22368">
              <w:rPr>
                <w:rFonts w:cs="Calibri"/>
                <w:b/>
                <w:bCs/>
                <w:color w:val="4472C4" w:themeColor="accent5"/>
                <w:sz w:val="22"/>
              </w:rPr>
              <w:t xml:space="preserve"> (date to be confirmed).</w:t>
            </w:r>
          </w:p>
          <w:p w14:paraId="1B06E437" w14:textId="45F18616" w:rsidR="007957AB" w:rsidRDefault="007957AB" w:rsidP="003A755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p>
          <w:p w14:paraId="30215158" w14:textId="7F83A652" w:rsidR="00DC4428" w:rsidRDefault="00AB4DCE" w:rsidP="00DC4428">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u w:val="single"/>
              </w:rPr>
            </w:pPr>
            <w:r w:rsidRPr="0000607C">
              <w:rPr>
                <w:rFonts w:cs="Calibri"/>
                <w:b/>
                <w:sz w:val="22"/>
              </w:rPr>
              <w:t xml:space="preserve">Changes applied by COM </w:t>
            </w:r>
            <w:r>
              <w:rPr>
                <w:rFonts w:cs="Calibri"/>
                <w:b/>
                <w:sz w:val="22"/>
              </w:rPr>
              <w:t xml:space="preserve">– </w:t>
            </w:r>
            <w:r w:rsidRPr="003A7559">
              <w:rPr>
                <w:rFonts w:cs="Calibri"/>
                <w:b/>
                <w:sz w:val="22"/>
              </w:rPr>
              <w:t xml:space="preserve">Applicability </w:t>
            </w:r>
            <w:r w:rsidR="00DC4428" w:rsidRPr="00AB4DCE">
              <w:rPr>
                <w:rFonts w:cs="Calibri"/>
                <w:b/>
                <w:sz w:val="22"/>
              </w:rPr>
              <w:t>AES</w:t>
            </w:r>
          </w:p>
          <w:p w14:paraId="093A6BD6" w14:textId="77777777" w:rsidR="00DC4428" w:rsidRDefault="00DC4428" w:rsidP="00DC4428">
            <w:pPr>
              <w:pStyle w:val="ListParagraph"/>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Pr>
                <w:rFonts w:cs="Calibri"/>
                <w:sz w:val="22"/>
              </w:rPr>
              <w:t xml:space="preserve">Codelist </w:t>
            </w:r>
            <w:r>
              <w:rPr>
                <w:rFonts w:cs="Calibri"/>
                <w:b/>
                <w:sz w:val="22"/>
              </w:rPr>
              <w:t>CL140</w:t>
            </w:r>
            <w:r>
              <w:rPr>
                <w:rFonts w:cs="Calibri"/>
                <w:sz w:val="22"/>
              </w:rPr>
              <w:t xml:space="preserve"> (</w:t>
            </w:r>
            <w:proofErr w:type="spellStart"/>
            <w:r>
              <w:rPr>
                <w:rFonts w:cs="Calibri"/>
                <w:sz w:val="22"/>
              </w:rPr>
              <w:t>CountryCodesCountryRegimeOth</w:t>
            </w:r>
            <w:proofErr w:type="spellEnd"/>
            <w:r>
              <w:rPr>
                <w:rFonts w:cs="Calibri"/>
                <w:sz w:val="22"/>
              </w:rPr>
              <w:t>):</w:t>
            </w:r>
          </w:p>
          <w:p w14:paraId="21979F92" w14:textId="1EDDDA8A" w:rsidR="00BF5482" w:rsidRPr="00BF5482" w:rsidRDefault="00BF5482" w:rsidP="00BF5482">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CONF</w:t>
            </w:r>
            <w:r w:rsidRPr="00BF5482">
              <w:rPr>
                <w:rFonts w:cs="Calibri"/>
                <w:sz w:val="22"/>
              </w:rPr>
              <w:t>: the entry ‘</w:t>
            </w:r>
            <w:r w:rsidRPr="00BF5482">
              <w:rPr>
                <w:rFonts w:cs="Calibri"/>
                <w:b/>
                <w:sz w:val="22"/>
              </w:rPr>
              <w:t>GE</w:t>
            </w:r>
            <w:r w:rsidRPr="00BF5482">
              <w:rPr>
                <w:rFonts w:cs="Calibri"/>
                <w:sz w:val="22"/>
              </w:rPr>
              <w:t xml:space="preserve">’ (‘Georgia’) was invalidated </w:t>
            </w:r>
            <w:r w:rsidR="00E14233">
              <w:rPr>
                <w:rFonts w:cs="Calibri"/>
                <w:sz w:val="22"/>
              </w:rPr>
              <w:t xml:space="preserve">in 2022 </w:t>
            </w:r>
            <w:r w:rsidRPr="00BF5482">
              <w:rPr>
                <w:rFonts w:cs="Calibri"/>
                <w:sz w:val="22"/>
              </w:rPr>
              <w:t xml:space="preserve">with validity date </w:t>
            </w:r>
            <w:r w:rsidRPr="00BF5482">
              <w:rPr>
                <w:rFonts w:cs="Calibri"/>
                <w:b/>
                <w:bCs/>
                <w:sz w:val="22"/>
              </w:rPr>
              <w:t>01.01.2023</w:t>
            </w:r>
            <w:r w:rsidRPr="00BF5482">
              <w:rPr>
                <w:rFonts w:cs="Calibri"/>
                <w:sz w:val="22"/>
              </w:rPr>
              <w:t>.</w:t>
            </w:r>
          </w:p>
          <w:p w14:paraId="2B9DEC2C" w14:textId="07FE4475" w:rsidR="00BF5482" w:rsidRPr="000A3F73" w:rsidRDefault="00BF5482" w:rsidP="000A3F73">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0A3F73">
              <w:rPr>
                <w:rFonts w:cs="Calibri"/>
                <w:b/>
                <w:bCs/>
                <w:sz w:val="22"/>
              </w:rPr>
              <w:t>PROD</w:t>
            </w:r>
            <w:r>
              <w:rPr>
                <w:rFonts w:cs="Calibri"/>
                <w:sz w:val="22"/>
              </w:rPr>
              <w:t xml:space="preserve">: </w:t>
            </w:r>
            <w:r w:rsidRPr="0075215D">
              <w:rPr>
                <w:rFonts w:cs="Calibri"/>
                <w:sz w:val="22"/>
              </w:rPr>
              <w:t xml:space="preserve">the </w:t>
            </w:r>
            <w:r w:rsidRPr="00837DE2">
              <w:rPr>
                <w:rFonts w:cs="Calibri"/>
                <w:sz w:val="22"/>
              </w:rPr>
              <w:t>entry ‘</w:t>
            </w:r>
            <w:r>
              <w:rPr>
                <w:rFonts w:cs="Calibri"/>
                <w:b/>
                <w:sz w:val="22"/>
              </w:rPr>
              <w:t>GE</w:t>
            </w:r>
            <w:r w:rsidRPr="00837DE2">
              <w:rPr>
                <w:rFonts w:cs="Calibri"/>
                <w:sz w:val="22"/>
              </w:rPr>
              <w:t>’ (‘</w:t>
            </w:r>
            <w:r>
              <w:rPr>
                <w:rFonts w:cs="Calibri"/>
                <w:sz w:val="22"/>
              </w:rPr>
              <w:t>Georgia</w:t>
            </w:r>
            <w:r w:rsidRPr="00837DE2">
              <w:rPr>
                <w:rFonts w:cs="Calibri"/>
                <w:sz w:val="22"/>
              </w:rPr>
              <w:t xml:space="preserve">’) </w:t>
            </w:r>
            <w:r>
              <w:rPr>
                <w:rFonts w:cs="Calibri"/>
                <w:sz w:val="22"/>
              </w:rPr>
              <w:t xml:space="preserve">will </w:t>
            </w:r>
            <w:r w:rsidRPr="0075215D">
              <w:rPr>
                <w:rFonts w:cs="Calibri"/>
                <w:sz w:val="22"/>
              </w:rPr>
              <w:t xml:space="preserve">be </w:t>
            </w:r>
            <w:r w:rsidRPr="00BF5482">
              <w:rPr>
                <w:rFonts w:cs="Calibri"/>
                <w:sz w:val="22"/>
              </w:rPr>
              <w:t xml:space="preserve">invalidated </w:t>
            </w:r>
            <w:r w:rsidRPr="0075215D">
              <w:rPr>
                <w:rFonts w:cs="Calibri"/>
                <w:sz w:val="22"/>
              </w:rPr>
              <w:t xml:space="preserve">with validity date </w:t>
            </w:r>
            <w:r w:rsidRPr="002C0C98">
              <w:rPr>
                <w:rFonts w:cs="Calibri"/>
                <w:b/>
                <w:bCs/>
                <w:color w:val="4472C4" w:themeColor="accent5"/>
                <w:sz w:val="22"/>
              </w:rPr>
              <w:fldChar w:fldCharType="begin"/>
            </w:r>
            <w:r w:rsidRPr="002C0C98">
              <w:rPr>
                <w:rFonts w:cs="Calibri"/>
                <w:b/>
                <w:bCs/>
                <w:color w:val="4472C4" w:themeColor="accent5"/>
                <w:sz w:val="22"/>
              </w:rPr>
              <w:instrText xml:space="preserve"> DOCPROPERTY  "Accession date"  \* MERGEFORMAT </w:instrText>
            </w:r>
            <w:r w:rsidRPr="002C0C98">
              <w:rPr>
                <w:rFonts w:cs="Calibri"/>
                <w:b/>
                <w:bCs/>
                <w:color w:val="4472C4" w:themeColor="accent5"/>
                <w:sz w:val="22"/>
              </w:rPr>
              <w:fldChar w:fldCharType="separate"/>
            </w:r>
            <w:r w:rsidR="00371CFF">
              <w:rPr>
                <w:rFonts w:cs="Calibri"/>
                <w:b/>
                <w:bCs/>
                <w:color w:val="4472C4" w:themeColor="accent5"/>
                <w:sz w:val="22"/>
              </w:rPr>
              <w:t>01.12.2024 (date to be confirmed)</w:t>
            </w:r>
            <w:r w:rsidRPr="002C0C98">
              <w:rPr>
                <w:rFonts w:cs="Calibri"/>
                <w:b/>
                <w:bCs/>
                <w:color w:val="4472C4" w:themeColor="accent5"/>
                <w:sz w:val="22"/>
              </w:rPr>
              <w:fldChar w:fldCharType="end"/>
            </w:r>
            <w:r w:rsidRPr="0075215D">
              <w:rPr>
                <w:rFonts w:cs="Calibri"/>
                <w:sz w:val="22"/>
              </w:rPr>
              <w:t>.</w:t>
            </w:r>
            <w:r w:rsidR="00371CFF">
              <w:rPr>
                <w:rFonts w:cs="Calibri"/>
                <w:sz w:val="22"/>
              </w:rPr>
              <w:t xml:space="preserve"> This change will be likely applied on </w:t>
            </w:r>
            <w:r w:rsidR="00DB7AE7">
              <w:rPr>
                <w:rFonts w:cs="Calibri"/>
                <w:b/>
                <w:bCs/>
                <w:color w:val="4472C4" w:themeColor="accent5"/>
                <w:sz w:val="22"/>
              </w:rPr>
              <w:t>04.11.2024</w:t>
            </w:r>
            <w:r w:rsidR="00371CFF" w:rsidRPr="00D22368">
              <w:rPr>
                <w:rFonts w:cs="Calibri"/>
                <w:b/>
                <w:bCs/>
                <w:color w:val="4472C4" w:themeColor="accent5"/>
                <w:sz w:val="22"/>
              </w:rPr>
              <w:t xml:space="preserve"> (date to be confirmed).</w:t>
            </w:r>
          </w:p>
          <w:p w14:paraId="3881776D" w14:textId="41EB2E42" w:rsidR="00832653" w:rsidRDefault="00832653" w:rsidP="003A7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color w:val="FF0000"/>
                <w:sz w:val="22"/>
              </w:rPr>
            </w:pPr>
          </w:p>
          <w:p w14:paraId="65C4A43B" w14:textId="0EDB046A" w:rsidR="007957AB" w:rsidRPr="00540E1D" w:rsidRDefault="007957AB" w:rsidP="006B280A">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rPr>
            </w:pPr>
            <w:r>
              <w:rPr>
                <w:rFonts w:cs="Calibri"/>
                <w:b/>
                <w:sz w:val="22"/>
              </w:rPr>
              <w:t xml:space="preserve">Changes by </w:t>
            </w:r>
            <w:r w:rsidR="0071439E">
              <w:rPr>
                <w:rFonts w:cs="Calibri"/>
                <w:b/>
                <w:sz w:val="22"/>
              </w:rPr>
              <w:t>GE</w:t>
            </w:r>
            <w:r>
              <w:rPr>
                <w:rFonts w:cs="Calibri"/>
                <w:b/>
                <w:sz w:val="22"/>
              </w:rPr>
              <w:t xml:space="preserve"> - </w:t>
            </w:r>
            <w:r w:rsidRPr="00540E1D">
              <w:rPr>
                <w:rFonts w:cs="Calibri"/>
                <w:b/>
                <w:sz w:val="22"/>
              </w:rPr>
              <w:t xml:space="preserve">The Customs Office List (COL) </w:t>
            </w:r>
            <w:r w:rsidR="00DF6FF1">
              <w:rPr>
                <w:rFonts w:cs="Calibri"/>
                <w:b/>
                <w:sz w:val="22"/>
              </w:rPr>
              <w:t>i</w:t>
            </w:r>
            <w:r w:rsidR="00371CFF">
              <w:rPr>
                <w:rFonts w:cs="Calibri"/>
                <w:b/>
                <w:sz w:val="22"/>
              </w:rPr>
              <w:t xml:space="preserve">s </w:t>
            </w:r>
            <w:r w:rsidR="00DF6FF1">
              <w:rPr>
                <w:rFonts w:cs="Calibri"/>
                <w:b/>
                <w:sz w:val="22"/>
              </w:rPr>
              <w:t xml:space="preserve">being </w:t>
            </w:r>
            <w:r w:rsidRPr="00540E1D">
              <w:rPr>
                <w:rFonts w:cs="Calibri"/>
                <w:b/>
                <w:sz w:val="22"/>
              </w:rPr>
              <w:t>extended</w:t>
            </w:r>
            <w:r w:rsidR="004E7CE6">
              <w:rPr>
                <w:rFonts w:cs="Calibri"/>
                <w:b/>
                <w:sz w:val="22"/>
              </w:rPr>
              <w:t xml:space="preserve"> in CS/RD2 </w:t>
            </w:r>
            <w:r w:rsidR="004E7CE6" w:rsidRPr="006B280A">
              <w:rPr>
                <w:rFonts w:cs="Calibri"/>
                <w:b/>
                <w:sz w:val="22"/>
              </w:rPr>
              <w:t>CONFORMANCE</w:t>
            </w:r>
            <w:r w:rsidRPr="00540E1D">
              <w:rPr>
                <w:rFonts w:cs="Calibri"/>
                <w:b/>
                <w:sz w:val="22"/>
              </w:rPr>
              <w:t>:</w:t>
            </w:r>
          </w:p>
          <w:p w14:paraId="43DD55AF" w14:textId="77777777" w:rsidR="007957AB" w:rsidRPr="0075215D" w:rsidRDefault="007957AB" w:rsidP="007957AB">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75215D">
              <w:rPr>
                <w:rFonts w:cs="Calibri"/>
                <w:sz w:val="22"/>
              </w:rPr>
              <w:t xml:space="preserve">Codelist CL141 (CustomsOffices): </w:t>
            </w:r>
          </w:p>
          <w:p w14:paraId="1D2CE3C8" w14:textId="76FAC038" w:rsidR="007957AB" w:rsidRDefault="00DF6FF1" w:rsidP="007957A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Pr>
                <w:rFonts w:cs="Calibri"/>
                <w:sz w:val="22"/>
              </w:rPr>
              <w:t xml:space="preserve">So far, </w:t>
            </w:r>
            <w:r w:rsidR="00371CFF">
              <w:rPr>
                <w:rFonts w:cs="Calibri"/>
                <w:sz w:val="22"/>
              </w:rPr>
              <w:t xml:space="preserve">48 </w:t>
            </w:r>
            <w:r w:rsidR="007957AB" w:rsidRPr="00837DE2">
              <w:rPr>
                <w:rFonts w:cs="Calibri"/>
                <w:sz w:val="22"/>
              </w:rPr>
              <w:t xml:space="preserve">Customs Offices located in </w:t>
            </w:r>
            <w:r w:rsidR="00B53D18">
              <w:rPr>
                <w:rFonts w:cs="Calibri"/>
                <w:sz w:val="22"/>
              </w:rPr>
              <w:t>Georgia</w:t>
            </w:r>
            <w:r w:rsidR="007957AB">
              <w:rPr>
                <w:rFonts w:cs="Calibri"/>
                <w:sz w:val="22"/>
              </w:rPr>
              <w:t xml:space="preserve"> </w:t>
            </w:r>
            <w:r w:rsidR="00371CFF">
              <w:rPr>
                <w:rFonts w:cs="Calibri"/>
                <w:sz w:val="22"/>
              </w:rPr>
              <w:t xml:space="preserve">have </w:t>
            </w:r>
            <w:r w:rsidR="007957AB" w:rsidRPr="00837DE2">
              <w:rPr>
                <w:rFonts w:cs="Calibri"/>
                <w:sz w:val="22"/>
              </w:rPr>
              <w:t>be</w:t>
            </w:r>
            <w:r w:rsidR="00371CFF">
              <w:rPr>
                <w:rFonts w:cs="Calibri"/>
                <w:sz w:val="22"/>
              </w:rPr>
              <w:t>en</w:t>
            </w:r>
            <w:r w:rsidR="007957AB" w:rsidRPr="00837DE2">
              <w:rPr>
                <w:rFonts w:cs="Calibri"/>
                <w:sz w:val="22"/>
              </w:rPr>
              <w:t xml:space="preserve"> </w:t>
            </w:r>
            <w:r w:rsidR="007957AB">
              <w:rPr>
                <w:rFonts w:cs="Calibri"/>
                <w:sz w:val="22"/>
              </w:rPr>
              <w:t>added</w:t>
            </w:r>
            <w:r w:rsidR="004E7CE6" w:rsidRPr="00837DE2">
              <w:rPr>
                <w:rFonts w:cs="Calibri"/>
                <w:sz w:val="22"/>
              </w:rPr>
              <w:t>, with validity dat</w:t>
            </w:r>
            <w:r w:rsidR="004E7CE6">
              <w:rPr>
                <w:rFonts w:cs="Calibri"/>
                <w:sz w:val="22"/>
              </w:rPr>
              <w:t xml:space="preserve">e </w:t>
            </w:r>
            <w:r w:rsidR="00371CFF">
              <w:rPr>
                <w:rFonts w:cs="Calibri"/>
                <w:sz w:val="22"/>
              </w:rPr>
              <w:t>17.01.2024, by</w:t>
            </w:r>
            <w:r w:rsidR="004E7CE6">
              <w:rPr>
                <w:rFonts w:cs="Calibri"/>
                <w:sz w:val="22"/>
              </w:rPr>
              <w:t xml:space="preserve"> </w:t>
            </w:r>
            <w:r w:rsidR="004E7CE6" w:rsidRPr="000731A6">
              <w:rPr>
                <w:rFonts w:cs="Calibri"/>
                <w:b/>
                <w:bCs/>
                <w:sz w:val="22"/>
              </w:rPr>
              <w:t>NA-GE</w:t>
            </w:r>
            <w:r w:rsidR="00DB7AE7" w:rsidRPr="00DB7AE7">
              <w:rPr>
                <w:rFonts w:cs="Calibri"/>
                <w:sz w:val="22"/>
              </w:rPr>
              <w:t xml:space="preserve">, and will be fine-tuned before the CT-Mode3 </w:t>
            </w:r>
            <w:r w:rsidR="00DB7AE7">
              <w:rPr>
                <w:rFonts w:cs="Calibri"/>
                <w:sz w:val="22"/>
              </w:rPr>
              <w:t xml:space="preserve">can </w:t>
            </w:r>
            <w:r w:rsidR="00DB7AE7" w:rsidRPr="00DB7AE7">
              <w:rPr>
                <w:rFonts w:cs="Calibri"/>
                <w:sz w:val="22"/>
              </w:rPr>
              <w:t>start</w:t>
            </w:r>
            <w:r w:rsidR="004E7CE6" w:rsidRPr="00DB7AE7">
              <w:rPr>
                <w:rFonts w:cs="Calibri"/>
                <w:sz w:val="22"/>
              </w:rPr>
              <w:t>.</w:t>
            </w:r>
          </w:p>
          <w:p w14:paraId="5E2B34E3" w14:textId="77777777" w:rsidR="007957AB" w:rsidRPr="00DB7AE7" w:rsidRDefault="007957AB" w:rsidP="007957AB">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DB7AE7">
              <w:rPr>
                <w:rFonts w:cs="Calibri"/>
                <w:sz w:val="22"/>
              </w:rPr>
              <w:t>Codelist CL142 (</w:t>
            </w:r>
            <w:r w:rsidRPr="00DB7AE7">
              <w:rPr>
                <w:rFonts w:cs="Calibri"/>
                <w:sz w:val="22"/>
                <w:lang w:val="en-US"/>
              </w:rPr>
              <w:t>CountryRegion</w:t>
            </w:r>
            <w:r w:rsidRPr="00DB7AE7">
              <w:rPr>
                <w:rFonts w:cs="Calibri"/>
                <w:sz w:val="22"/>
              </w:rPr>
              <w:t xml:space="preserve">): </w:t>
            </w:r>
          </w:p>
          <w:p w14:paraId="3A98E260" w14:textId="4A8EC69A" w:rsidR="007957AB" w:rsidRPr="00DB7AE7" w:rsidRDefault="007957AB" w:rsidP="007957A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DB7AE7">
              <w:rPr>
                <w:rFonts w:cs="Calibri"/>
                <w:sz w:val="22"/>
              </w:rPr>
              <w:t xml:space="preserve">the entries </w:t>
            </w:r>
            <w:r w:rsidR="00DF6FF1" w:rsidRPr="00DB7AE7">
              <w:rPr>
                <w:rFonts w:cs="Calibri"/>
                <w:sz w:val="22"/>
              </w:rPr>
              <w:t xml:space="preserve">(likely 11 regions) </w:t>
            </w:r>
            <w:r w:rsidRPr="00DB7AE7">
              <w:rPr>
                <w:rFonts w:cs="Calibri"/>
                <w:sz w:val="22"/>
              </w:rPr>
              <w:t xml:space="preserve">will be created before </w:t>
            </w:r>
            <w:r w:rsidR="001434FF" w:rsidRPr="00DB7AE7">
              <w:rPr>
                <w:rFonts w:cs="Calibri"/>
                <w:sz w:val="22"/>
              </w:rPr>
              <w:t xml:space="preserve">updating </w:t>
            </w:r>
            <w:r w:rsidRPr="00DB7AE7">
              <w:rPr>
                <w:rFonts w:cs="Calibri"/>
                <w:sz w:val="22"/>
              </w:rPr>
              <w:t>the Customs Offices, with validity dat</w:t>
            </w:r>
            <w:r w:rsidR="00E14233" w:rsidRPr="00DB7AE7">
              <w:rPr>
                <w:rFonts w:cs="Calibri"/>
                <w:sz w:val="22"/>
              </w:rPr>
              <w:t xml:space="preserve">e to be agreed with </w:t>
            </w:r>
            <w:r w:rsidR="00E14233" w:rsidRPr="00DB7AE7">
              <w:rPr>
                <w:rFonts w:cs="Calibri"/>
                <w:b/>
                <w:bCs/>
                <w:sz w:val="22"/>
              </w:rPr>
              <w:t>NA-GE</w:t>
            </w:r>
            <w:r w:rsidR="00E14233" w:rsidRPr="00DB7AE7">
              <w:rPr>
                <w:rFonts w:cs="Calibri"/>
                <w:sz w:val="22"/>
              </w:rPr>
              <w:t>.</w:t>
            </w:r>
          </w:p>
          <w:p w14:paraId="163144A9" w14:textId="77777777" w:rsidR="007957AB" w:rsidRPr="00837DE2" w:rsidRDefault="007957AB" w:rsidP="007957AB">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DB7AE7">
              <w:rPr>
                <w:rFonts w:cs="Calibri"/>
                <w:sz w:val="22"/>
              </w:rPr>
              <w:t xml:space="preserve">Codelist CL143 </w:t>
            </w:r>
            <w:r w:rsidRPr="00837DE2">
              <w:rPr>
                <w:rFonts w:cs="Calibri"/>
                <w:sz w:val="22"/>
              </w:rPr>
              <w:t>(</w:t>
            </w:r>
            <w:r w:rsidRPr="00E81921">
              <w:rPr>
                <w:rFonts w:cs="Calibri"/>
                <w:sz w:val="22"/>
                <w:lang w:val="en-US"/>
              </w:rPr>
              <w:t>Country</w:t>
            </w:r>
            <w:r>
              <w:rPr>
                <w:rFonts w:cs="Calibri"/>
                <w:sz w:val="22"/>
                <w:lang w:val="en-US"/>
              </w:rPr>
              <w:t>Holidays</w:t>
            </w:r>
            <w:r w:rsidRPr="00837DE2">
              <w:rPr>
                <w:rFonts w:cs="Calibri"/>
                <w:sz w:val="22"/>
              </w:rPr>
              <w:t xml:space="preserve">): </w:t>
            </w:r>
          </w:p>
          <w:p w14:paraId="7B23BB51" w14:textId="404B3290" w:rsidR="007957AB" w:rsidRPr="00E14233" w:rsidRDefault="007957AB" w:rsidP="007957AB">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980"/>
              <w:jc w:val="both"/>
              <w:rPr>
                <w:rFonts w:cs="Calibri"/>
                <w:sz w:val="22"/>
              </w:rPr>
            </w:pPr>
            <w:r w:rsidRPr="00E14233">
              <w:rPr>
                <w:rFonts w:cs="Calibri"/>
                <w:sz w:val="22"/>
              </w:rPr>
              <w:t xml:space="preserve">the entries will be created after uploading the Customs Offices, with validity </w:t>
            </w:r>
            <w:r w:rsidR="00E14233" w:rsidRPr="00E14233">
              <w:rPr>
                <w:rFonts w:cs="Calibri"/>
                <w:sz w:val="22"/>
              </w:rPr>
              <w:t xml:space="preserve">date to be agreed with </w:t>
            </w:r>
            <w:r w:rsidR="00E14233" w:rsidRPr="000731A6">
              <w:rPr>
                <w:rFonts w:cs="Calibri"/>
                <w:b/>
                <w:bCs/>
                <w:sz w:val="22"/>
              </w:rPr>
              <w:t>NA-GE</w:t>
            </w:r>
            <w:r w:rsidR="00E14233" w:rsidRPr="00E14233">
              <w:rPr>
                <w:rFonts w:cs="Calibri"/>
                <w:sz w:val="22"/>
              </w:rPr>
              <w:t>.</w:t>
            </w:r>
          </w:p>
          <w:p w14:paraId="24D60DE9"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p>
          <w:p w14:paraId="63D4A3F8" w14:textId="158EF8F1" w:rsidR="007957AB" w:rsidRDefault="00DF6FF1" w:rsidP="00A56B68">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800"/>
              <w:jc w:val="both"/>
              <w:rPr>
                <w:rFonts w:cs="Calibri"/>
                <w:sz w:val="22"/>
              </w:rPr>
            </w:pPr>
            <w:r>
              <w:rPr>
                <w:rFonts w:cs="Calibri"/>
                <w:sz w:val="22"/>
              </w:rPr>
              <w:t>The up</w:t>
            </w:r>
            <w:r w:rsidR="007957AB">
              <w:rPr>
                <w:rFonts w:cs="Calibri"/>
                <w:sz w:val="22"/>
              </w:rPr>
              <w:t xml:space="preserve">load </w:t>
            </w:r>
            <w:r>
              <w:rPr>
                <w:rFonts w:cs="Calibri"/>
                <w:sz w:val="22"/>
              </w:rPr>
              <w:t xml:space="preserve">of </w:t>
            </w:r>
            <w:r w:rsidR="007957AB">
              <w:rPr>
                <w:rFonts w:cs="Calibri"/>
                <w:sz w:val="22"/>
              </w:rPr>
              <w:t xml:space="preserve">the whole list of Customs Offices in </w:t>
            </w:r>
            <w:r w:rsidR="007957AB" w:rsidRPr="00A662FE">
              <w:rPr>
                <w:rFonts w:cs="Calibri"/>
                <w:b/>
                <w:bCs/>
                <w:sz w:val="22"/>
              </w:rPr>
              <w:t>CS/RD2 PROD</w:t>
            </w:r>
            <w:r>
              <w:rPr>
                <w:rFonts w:cs="Calibri"/>
                <w:sz w:val="22"/>
              </w:rPr>
              <w:t xml:space="preserve"> </w:t>
            </w:r>
            <w:r w:rsidR="007957AB" w:rsidRPr="00540E1D">
              <w:rPr>
                <w:rFonts w:cs="Calibri"/>
                <w:sz w:val="22"/>
              </w:rPr>
              <w:t xml:space="preserve">will be </w:t>
            </w:r>
            <w:r>
              <w:rPr>
                <w:rFonts w:cs="Calibri"/>
                <w:sz w:val="22"/>
              </w:rPr>
              <w:t xml:space="preserve">completed </w:t>
            </w:r>
            <w:r w:rsidR="005D391B">
              <w:rPr>
                <w:rFonts w:cs="Calibri"/>
                <w:sz w:val="22"/>
              </w:rPr>
              <w:t xml:space="preserve">by </w:t>
            </w:r>
            <w:r w:rsidR="000731A6" w:rsidRPr="000731A6">
              <w:rPr>
                <w:rFonts w:cs="Calibri"/>
                <w:b/>
                <w:bCs/>
                <w:sz w:val="22"/>
              </w:rPr>
              <w:t>NA-</w:t>
            </w:r>
            <w:r w:rsidR="0071439E" w:rsidRPr="004E5998">
              <w:rPr>
                <w:rFonts w:cs="Calibri"/>
                <w:b/>
                <w:bCs/>
                <w:sz w:val="22"/>
              </w:rPr>
              <w:t>GE</w:t>
            </w:r>
            <w:r w:rsidR="007957AB">
              <w:rPr>
                <w:rFonts w:cs="Calibri"/>
                <w:sz w:val="22"/>
              </w:rPr>
              <w:t xml:space="preserve"> team </w:t>
            </w:r>
            <w:r w:rsidR="007957AB" w:rsidRPr="00540E1D">
              <w:rPr>
                <w:rFonts w:cs="Calibri"/>
                <w:sz w:val="22"/>
              </w:rPr>
              <w:t xml:space="preserve">with </w:t>
            </w:r>
            <w:r w:rsidR="007957AB" w:rsidRPr="004E7CE6">
              <w:rPr>
                <w:rFonts w:cs="Calibri"/>
                <w:sz w:val="22"/>
              </w:rPr>
              <w:t xml:space="preserve">validity date </w:t>
            </w:r>
            <w:r w:rsidR="007957AB" w:rsidRPr="004E7CE6">
              <w:rPr>
                <w:rFonts w:cs="Calibri"/>
                <w:b/>
                <w:bCs/>
                <w:color w:val="4472C4" w:themeColor="accent5"/>
                <w:sz w:val="22"/>
              </w:rPr>
              <w:fldChar w:fldCharType="begin"/>
            </w:r>
            <w:r w:rsidR="007957AB" w:rsidRPr="004E7CE6">
              <w:rPr>
                <w:rFonts w:cs="Calibri"/>
                <w:b/>
                <w:bCs/>
                <w:color w:val="4472C4" w:themeColor="accent5"/>
                <w:sz w:val="22"/>
              </w:rPr>
              <w:instrText xml:space="preserve"> DOCPROPERTY  "Accession date"  \* MERGEFORMAT </w:instrText>
            </w:r>
            <w:r w:rsidR="007957AB" w:rsidRPr="004E7CE6">
              <w:rPr>
                <w:rFonts w:cs="Calibri"/>
                <w:b/>
                <w:bCs/>
                <w:color w:val="4472C4" w:themeColor="accent5"/>
                <w:sz w:val="22"/>
              </w:rPr>
              <w:fldChar w:fldCharType="separate"/>
            </w:r>
            <w:r>
              <w:rPr>
                <w:rFonts w:cs="Calibri"/>
                <w:b/>
                <w:bCs/>
                <w:color w:val="4472C4" w:themeColor="accent5"/>
                <w:sz w:val="22"/>
              </w:rPr>
              <w:t>01.12.2024 (date to be confirmed)</w:t>
            </w:r>
            <w:r w:rsidR="007957AB" w:rsidRPr="004E7CE6">
              <w:rPr>
                <w:rFonts w:cs="Calibri"/>
                <w:b/>
                <w:bCs/>
                <w:color w:val="4472C4" w:themeColor="accent5"/>
                <w:sz w:val="22"/>
              </w:rPr>
              <w:fldChar w:fldCharType="end"/>
            </w:r>
            <w:r w:rsidR="004E7CE6">
              <w:rPr>
                <w:rFonts w:cs="Calibri"/>
                <w:sz w:val="22"/>
              </w:rPr>
              <w:t xml:space="preserve">, </w:t>
            </w:r>
            <w:r>
              <w:rPr>
                <w:rFonts w:cs="Calibri"/>
                <w:sz w:val="22"/>
              </w:rPr>
              <w:t xml:space="preserve">after a final test in CONF </w:t>
            </w:r>
            <w:r w:rsidR="007957AB" w:rsidRPr="004E7CE6">
              <w:rPr>
                <w:rFonts w:cs="Calibri"/>
                <w:sz w:val="22"/>
              </w:rPr>
              <w:t xml:space="preserve">to verify that the data can be properly loaded in CS/RD2 PROD. </w:t>
            </w:r>
            <w:r w:rsidR="00DB7AE7">
              <w:rPr>
                <w:rFonts w:cs="Calibri"/>
                <w:sz w:val="22"/>
              </w:rPr>
              <w:t xml:space="preserve">This change will be likely applied on </w:t>
            </w:r>
            <w:r w:rsidR="00DB7AE7">
              <w:rPr>
                <w:rFonts w:cs="Calibri"/>
                <w:b/>
                <w:bCs/>
                <w:color w:val="4472C4" w:themeColor="accent5"/>
                <w:sz w:val="22"/>
              </w:rPr>
              <w:t>04.11.2024</w:t>
            </w:r>
            <w:r w:rsidR="00DB7AE7" w:rsidRPr="00D22368">
              <w:rPr>
                <w:rFonts w:cs="Calibri"/>
                <w:b/>
                <w:bCs/>
                <w:color w:val="4472C4" w:themeColor="accent5"/>
                <w:sz w:val="22"/>
              </w:rPr>
              <w:t xml:space="preserve"> (date to be confirmed).</w:t>
            </w:r>
          </w:p>
          <w:p w14:paraId="422478E3" w14:textId="77777777" w:rsidR="00B76B4B" w:rsidRPr="00B76B4B" w:rsidRDefault="00B76B4B" w:rsidP="00A56B68">
            <w:pPr>
              <w:pStyle w:val="ListParagraph"/>
              <w:ind w:left="1244"/>
              <w:rPr>
                <w:rFonts w:cs="Calibri"/>
                <w:sz w:val="22"/>
              </w:rPr>
            </w:pPr>
          </w:p>
          <w:p w14:paraId="2DCD9045" w14:textId="6724055D" w:rsidR="00B76B4B" w:rsidRPr="004E7CE6" w:rsidRDefault="00B76B4B" w:rsidP="00A56B68">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800"/>
              <w:jc w:val="both"/>
              <w:rPr>
                <w:rFonts w:cs="Calibri"/>
                <w:sz w:val="22"/>
              </w:rPr>
            </w:pPr>
            <w:r>
              <w:rPr>
                <w:rFonts w:cs="Calibri"/>
                <w:sz w:val="22"/>
              </w:rPr>
              <w:t xml:space="preserve">NA-GE </w:t>
            </w:r>
            <w:r w:rsidR="00DF6FF1">
              <w:rPr>
                <w:rFonts w:cs="Calibri"/>
                <w:sz w:val="22"/>
              </w:rPr>
              <w:t>was</w:t>
            </w:r>
            <w:r>
              <w:rPr>
                <w:rFonts w:cs="Calibri"/>
                <w:sz w:val="22"/>
              </w:rPr>
              <w:t xml:space="preserve"> invited to provide DG TAXUD with the translations of the existing Reference Data descriptions for the various codelists. The Georgian texts will be uploaded by DG TAXUD/ITSM in CONF, then verified by NA-GE, before the upload of those translations in CS/RD2 </w:t>
            </w:r>
            <w:r w:rsidRPr="00DB7AE7">
              <w:rPr>
                <w:rFonts w:cs="Calibri"/>
                <w:b/>
                <w:bCs/>
                <w:sz w:val="22"/>
              </w:rPr>
              <w:t>PROD</w:t>
            </w:r>
            <w:r>
              <w:rPr>
                <w:rFonts w:cs="Calibri"/>
                <w:sz w:val="22"/>
              </w:rPr>
              <w:t xml:space="preserve"> by DG TAXUD/ITSM.</w:t>
            </w:r>
            <w:r w:rsidR="00DB7AE7">
              <w:rPr>
                <w:rFonts w:cs="Calibri"/>
                <w:sz w:val="22"/>
              </w:rPr>
              <w:t xml:space="preserve"> This change will be likely applied on </w:t>
            </w:r>
            <w:r w:rsidR="00DB7AE7">
              <w:rPr>
                <w:rFonts w:cs="Calibri"/>
                <w:b/>
                <w:bCs/>
                <w:color w:val="4472C4" w:themeColor="accent5"/>
                <w:sz w:val="22"/>
              </w:rPr>
              <w:t>04.11.2024</w:t>
            </w:r>
            <w:r w:rsidR="00DB7AE7" w:rsidRPr="00D22368">
              <w:rPr>
                <w:rFonts w:cs="Calibri"/>
                <w:b/>
                <w:bCs/>
                <w:color w:val="4472C4" w:themeColor="accent5"/>
                <w:sz w:val="22"/>
              </w:rPr>
              <w:t xml:space="preserve"> (date to be confirmed).</w:t>
            </w:r>
          </w:p>
          <w:p w14:paraId="60C5CC50" w14:textId="5A23880C" w:rsidR="00BF5482" w:rsidRPr="00DB7AE7" w:rsidRDefault="00BF5482" w:rsidP="00DB7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57ACF4E4" w14:textId="45202C33" w:rsidR="00BF5482" w:rsidRPr="00A56B68" w:rsidRDefault="00BF5482" w:rsidP="00A56B68">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800"/>
              <w:jc w:val="both"/>
              <w:rPr>
                <w:rFonts w:cs="Calibri"/>
                <w:sz w:val="22"/>
              </w:rPr>
            </w:pPr>
            <w:r w:rsidRPr="00A56B68">
              <w:rPr>
                <w:rFonts w:cs="Calibri"/>
                <w:sz w:val="22"/>
              </w:rPr>
              <w:t xml:space="preserve">All the changes </w:t>
            </w:r>
            <w:r w:rsidR="00DB7AE7" w:rsidRPr="00A56B68">
              <w:rPr>
                <w:rFonts w:cs="Calibri"/>
                <w:sz w:val="22"/>
              </w:rPr>
              <w:t xml:space="preserve">already applied </w:t>
            </w:r>
            <w:r w:rsidRPr="00A56B68">
              <w:rPr>
                <w:rFonts w:cs="Calibri"/>
                <w:sz w:val="22"/>
              </w:rPr>
              <w:t xml:space="preserve">in </w:t>
            </w:r>
            <w:r w:rsidRPr="00A56B68">
              <w:rPr>
                <w:rFonts w:cs="Calibri"/>
                <w:b/>
                <w:sz w:val="22"/>
              </w:rPr>
              <w:t>CS/RD2 CONF</w:t>
            </w:r>
            <w:r w:rsidRPr="00A56B68">
              <w:rPr>
                <w:rFonts w:cs="Calibri"/>
                <w:sz w:val="22"/>
              </w:rPr>
              <w:t>, enable</w:t>
            </w:r>
            <w:r w:rsidR="00DB7AE7" w:rsidRPr="00A56B68">
              <w:rPr>
                <w:rFonts w:cs="Calibri"/>
                <w:sz w:val="22"/>
              </w:rPr>
              <w:t>d</w:t>
            </w:r>
            <w:r w:rsidRPr="00A56B68">
              <w:rPr>
                <w:rFonts w:cs="Calibri"/>
                <w:sz w:val="22"/>
              </w:rPr>
              <w:t xml:space="preserve"> the Conformance Testing of NTA.GE</w:t>
            </w:r>
            <w:r w:rsidR="00DB7AE7" w:rsidRPr="00A56B68">
              <w:rPr>
                <w:rFonts w:cs="Calibri"/>
                <w:sz w:val="22"/>
              </w:rPr>
              <w:t>, using CTA</w:t>
            </w:r>
            <w:r w:rsidRPr="00A56B68">
              <w:rPr>
                <w:rFonts w:cs="Calibri"/>
                <w:sz w:val="22"/>
              </w:rPr>
              <w:t xml:space="preserve">. </w:t>
            </w:r>
          </w:p>
          <w:p w14:paraId="73C30950" w14:textId="77777777" w:rsidR="00BF5482" w:rsidRPr="00AE12EB" w:rsidRDefault="00BF5482" w:rsidP="00AE12E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6FA34AE4" w14:textId="77777777" w:rsidR="007957AB" w:rsidRPr="003132C7"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p>
          <w:p w14:paraId="667CF8F3" w14:textId="77777777" w:rsidR="007957AB" w:rsidRPr="00540E1D" w:rsidRDefault="007957AB" w:rsidP="00A662F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b/>
                <w:sz w:val="22"/>
              </w:rPr>
            </w:pPr>
            <w:r w:rsidRPr="00540E1D">
              <w:rPr>
                <w:rFonts w:cs="Calibri"/>
                <w:b/>
                <w:sz w:val="22"/>
              </w:rPr>
              <w:t>Changes by EU27, AD, SM, XI and CTC countries:</w:t>
            </w:r>
          </w:p>
          <w:p w14:paraId="6367604F" w14:textId="58A8090E" w:rsidR="007957AB" w:rsidRDefault="004E7CE6" w:rsidP="007957AB">
            <w:pPr>
              <w:pStyle w:val="ListParagraph"/>
              <w:numPr>
                <w:ilvl w:val="2"/>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Pr>
                <w:rFonts w:cs="Calibri"/>
                <w:b/>
                <w:bCs/>
                <w:sz w:val="22"/>
              </w:rPr>
              <w:t xml:space="preserve">Türkiye </w:t>
            </w:r>
            <w:r w:rsidR="007957AB">
              <w:rPr>
                <w:rFonts w:cs="Calibri"/>
                <w:sz w:val="22"/>
              </w:rPr>
              <w:t xml:space="preserve">will </w:t>
            </w:r>
            <w:r w:rsidR="007957AB" w:rsidRPr="00837DE2">
              <w:rPr>
                <w:rFonts w:cs="Calibri"/>
                <w:sz w:val="22"/>
              </w:rPr>
              <w:t>update the</w:t>
            </w:r>
            <w:r w:rsidR="007957AB">
              <w:rPr>
                <w:rFonts w:cs="Calibri"/>
                <w:sz w:val="22"/>
              </w:rPr>
              <w:t>ir</w:t>
            </w:r>
            <w:r w:rsidR="007957AB" w:rsidRPr="00837DE2">
              <w:rPr>
                <w:rFonts w:cs="Calibri"/>
                <w:sz w:val="22"/>
              </w:rPr>
              <w:t xml:space="preserve"> Customs Office List </w:t>
            </w:r>
            <w:r w:rsidR="000731A6">
              <w:rPr>
                <w:rFonts w:cs="Calibri"/>
                <w:sz w:val="22"/>
              </w:rPr>
              <w:t xml:space="preserve">- </w:t>
            </w:r>
            <w:r w:rsidR="007957AB" w:rsidRPr="00837DE2">
              <w:rPr>
                <w:rFonts w:cs="Calibri"/>
                <w:sz w:val="22"/>
              </w:rPr>
              <w:t>as needed (business as usual)</w:t>
            </w:r>
            <w:r w:rsidR="000731A6">
              <w:rPr>
                <w:rFonts w:cs="Calibri"/>
                <w:sz w:val="22"/>
              </w:rPr>
              <w:t xml:space="preserve"> -</w:t>
            </w:r>
            <w:r w:rsidR="007957AB" w:rsidRPr="00837DE2">
              <w:rPr>
                <w:rFonts w:cs="Calibri"/>
                <w:sz w:val="22"/>
              </w:rPr>
              <w:t xml:space="preserve"> </w:t>
            </w:r>
            <w:r>
              <w:rPr>
                <w:rFonts w:cs="Calibri"/>
                <w:sz w:val="22"/>
              </w:rPr>
              <w:t xml:space="preserve">for the </w:t>
            </w:r>
            <w:r w:rsidR="007957AB" w:rsidRPr="00837DE2">
              <w:rPr>
                <w:rFonts w:cs="Calibri"/>
                <w:sz w:val="22"/>
              </w:rPr>
              <w:t xml:space="preserve">offices </w:t>
            </w:r>
            <w:r>
              <w:rPr>
                <w:rFonts w:cs="Calibri"/>
                <w:sz w:val="22"/>
              </w:rPr>
              <w:t xml:space="preserve">that </w:t>
            </w:r>
            <w:r w:rsidR="007957AB" w:rsidRPr="00837DE2">
              <w:rPr>
                <w:rFonts w:cs="Calibri"/>
                <w:sz w:val="22"/>
              </w:rPr>
              <w:t xml:space="preserve">are modified </w:t>
            </w:r>
            <w:r>
              <w:rPr>
                <w:rFonts w:cs="Calibri"/>
                <w:sz w:val="22"/>
              </w:rPr>
              <w:t>(</w:t>
            </w:r>
            <w:r w:rsidR="007957AB">
              <w:rPr>
                <w:rFonts w:cs="Calibri"/>
                <w:sz w:val="22"/>
              </w:rPr>
              <w:t xml:space="preserve">e.g. to add the role Office of Transit (TRA) at the </w:t>
            </w:r>
            <w:r>
              <w:rPr>
                <w:rFonts w:cs="Calibri"/>
                <w:sz w:val="22"/>
              </w:rPr>
              <w:t>TR/</w:t>
            </w:r>
            <w:r w:rsidR="0071439E">
              <w:rPr>
                <w:rFonts w:cs="Calibri"/>
                <w:sz w:val="22"/>
              </w:rPr>
              <w:t>GE</w:t>
            </w:r>
            <w:r w:rsidR="007957AB">
              <w:rPr>
                <w:rFonts w:cs="Calibri"/>
                <w:sz w:val="22"/>
              </w:rPr>
              <w:t xml:space="preserve"> border</w:t>
            </w:r>
            <w:r>
              <w:rPr>
                <w:rFonts w:cs="Calibri"/>
                <w:sz w:val="22"/>
              </w:rPr>
              <w:t>)</w:t>
            </w:r>
            <w:r w:rsidR="007957AB" w:rsidRPr="00837DE2">
              <w:rPr>
                <w:rFonts w:cs="Calibri"/>
                <w:sz w:val="22"/>
              </w:rPr>
              <w:t xml:space="preserve">. </w:t>
            </w:r>
          </w:p>
          <w:p w14:paraId="6A1787FB" w14:textId="77777777" w:rsidR="00DB7AE7" w:rsidRDefault="007957AB" w:rsidP="007957AB">
            <w:pPr>
              <w:pStyle w:val="ListParagraph"/>
              <w:numPr>
                <w:ilvl w:val="2"/>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Pr>
                <w:rFonts w:cs="Calibri"/>
                <w:sz w:val="22"/>
              </w:rPr>
              <w:t xml:space="preserve">All </w:t>
            </w:r>
            <w:r w:rsidR="004E7CE6" w:rsidRPr="004E7CE6">
              <w:rPr>
                <w:rFonts w:cs="Calibri"/>
                <w:b/>
                <w:bCs/>
                <w:sz w:val="22"/>
              </w:rPr>
              <w:t>NCTS</w:t>
            </w:r>
            <w:r w:rsidR="00DB7AE7">
              <w:rPr>
                <w:rFonts w:cs="Calibri"/>
                <w:b/>
                <w:bCs/>
                <w:sz w:val="22"/>
              </w:rPr>
              <w:t xml:space="preserve"> </w:t>
            </w:r>
            <w:r w:rsidR="00DB7AE7">
              <w:rPr>
                <w:rFonts w:cs="Calibri"/>
                <w:sz w:val="22"/>
              </w:rPr>
              <w:t xml:space="preserve">countries </w:t>
            </w:r>
            <w:r>
              <w:rPr>
                <w:rFonts w:cs="Calibri"/>
                <w:sz w:val="22"/>
              </w:rPr>
              <w:t xml:space="preserve">will </w:t>
            </w:r>
            <w:r w:rsidRPr="00837DE2">
              <w:rPr>
                <w:rFonts w:cs="Calibri"/>
                <w:sz w:val="22"/>
              </w:rPr>
              <w:t>synchronise the</w:t>
            </w:r>
            <w:r>
              <w:rPr>
                <w:rFonts w:cs="Calibri"/>
                <w:sz w:val="22"/>
              </w:rPr>
              <w:t>ir</w:t>
            </w:r>
            <w:r w:rsidRPr="00837DE2">
              <w:rPr>
                <w:rFonts w:cs="Calibri"/>
                <w:sz w:val="22"/>
              </w:rPr>
              <w:t xml:space="preserve"> national reference database with CS/RD2, as soon as modified by COM or by any National Project Teams.</w:t>
            </w:r>
            <w:r>
              <w:rPr>
                <w:rFonts w:cs="Calibri"/>
                <w:sz w:val="22"/>
              </w:rPr>
              <w:t xml:space="preserve"> </w:t>
            </w:r>
          </w:p>
          <w:p w14:paraId="0FE6B555" w14:textId="1406F5FC" w:rsidR="007957AB" w:rsidRPr="00DB7AE7" w:rsidRDefault="007957AB" w:rsidP="007957AB">
            <w:pPr>
              <w:pStyle w:val="ListParagraph"/>
              <w:numPr>
                <w:ilvl w:val="2"/>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u w:val="single"/>
              </w:rPr>
            </w:pPr>
            <w:r w:rsidRPr="00DB7AE7">
              <w:rPr>
                <w:rFonts w:cs="Calibri"/>
                <w:sz w:val="22"/>
                <w:u w:val="single"/>
              </w:rPr>
              <w:t xml:space="preserve">Traders </w:t>
            </w:r>
            <w:r w:rsidR="004E7CE6" w:rsidRPr="00DB7AE7">
              <w:rPr>
                <w:rFonts w:cs="Calibri"/>
                <w:sz w:val="22"/>
                <w:u w:val="single"/>
              </w:rPr>
              <w:t xml:space="preserve">and National Software Providers </w:t>
            </w:r>
            <w:r w:rsidRPr="00DB7AE7">
              <w:rPr>
                <w:rFonts w:cs="Calibri"/>
                <w:sz w:val="22"/>
                <w:u w:val="single"/>
              </w:rPr>
              <w:t xml:space="preserve">will be informed as early as possible about the new Customs Offices in </w:t>
            </w:r>
            <w:r w:rsidR="0071439E" w:rsidRPr="00DB7AE7">
              <w:rPr>
                <w:rFonts w:cs="Calibri"/>
                <w:sz w:val="22"/>
                <w:u w:val="single"/>
              </w:rPr>
              <w:t>GE</w:t>
            </w:r>
            <w:r w:rsidRPr="00DB7AE7">
              <w:rPr>
                <w:rFonts w:cs="Calibri"/>
                <w:sz w:val="22"/>
                <w:u w:val="single"/>
              </w:rPr>
              <w:t xml:space="preserve"> and about all above changes.</w:t>
            </w:r>
          </w:p>
          <w:p w14:paraId="10712D94" w14:textId="77777777" w:rsidR="007A2B7C" w:rsidRDefault="007A2B7C" w:rsidP="003A755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p>
          <w:p w14:paraId="1643BCFE" w14:textId="31EEFE24" w:rsidR="007A2B7C" w:rsidRDefault="007A2B7C" w:rsidP="007A2B7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b/>
                <w:bCs/>
                <w:sz w:val="22"/>
              </w:rPr>
            </w:pPr>
            <w:r w:rsidRPr="003A7559">
              <w:rPr>
                <w:rFonts w:cs="Calibri"/>
                <w:b/>
                <w:bCs/>
                <w:sz w:val="22"/>
              </w:rPr>
              <w:t>Note 1:</w:t>
            </w:r>
            <w:r>
              <w:rPr>
                <w:rFonts w:cs="Calibri"/>
                <w:b/>
                <w:bCs/>
                <w:sz w:val="22"/>
              </w:rPr>
              <w:t xml:space="preserve"> </w:t>
            </w:r>
            <w:r w:rsidRPr="00837DE2">
              <w:rPr>
                <w:rFonts w:cs="Calibri"/>
                <w:sz w:val="22"/>
              </w:rPr>
              <w:t xml:space="preserve">All </w:t>
            </w:r>
            <w:r w:rsidR="004E7CE6">
              <w:rPr>
                <w:rFonts w:cs="Calibri"/>
                <w:sz w:val="22"/>
              </w:rPr>
              <w:t xml:space="preserve">NCTS-P5 </w:t>
            </w:r>
            <w:r w:rsidRPr="00837DE2">
              <w:rPr>
                <w:rFonts w:cs="Calibri"/>
                <w:sz w:val="22"/>
              </w:rPr>
              <w:t>NA</w:t>
            </w:r>
            <w:r>
              <w:rPr>
                <w:rFonts w:cs="Calibri"/>
                <w:sz w:val="22"/>
              </w:rPr>
              <w:t>s</w:t>
            </w:r>
            <w:r w:rsidRPr="00837DE2">
              <w:rPr>
                <w:rFonts w:cs="Calibri"/>
                <w:sz w:val="22"/>
              </w:rPr>
              <w:t xml:space="preserve"> shall test that the change</w:t>
            </w:r>
            <w:r>
              <w:rPr>
                <w:rFonts w:cs="Calibri"/>
                <w:sz w:val="22"/>
              </w:rPr>
              <w:t>s</w:t>
            </w:r>
            <w:r w:rsidRPr="00837DE2">
              <w:rPr>
                <w:rFonts w:cs="Calibri"/>
                <w:sz w:val="22"/>
              </w:rPr>
              <w:t xml:space="preserve"> </w:t>
            </w:r>
            <w:r>
              <w:rPr>
                <w:rFonts w:cs="Calibri"/>
                <w:sz w:val="22"/>
              </w:rPr>
              <w:t>of</w:t>
            </w:r>
            <w:r w:rsidRPr="00837DE2">
              <w:rPr>
                <w:rFonts w:cs="Calibri"/>
                <w:sz w:val="22"/>
              </w:rPr>
              <w:t xml:space="preserve"> Reference Data will be properly </w:t>
            </w:r>
            <w:r>
              <w:rPr>
                <w:rFonts w:cs="Calibri"/>
                <w:sz w:val="22"/>
              </w:rPr>
              <w:t xml:space="preserve">fully </w:t>
            </w:r>
            <w:r w:rsidRPr="00837DE2">
              <w:rPr>
                <w:rFonts w:cs="Calibri"/>
                <w:sz w:val="22"/>
              </w:rPr>
              <w:t>propagated in their NTA</w:t>
            </w:r>
            <w:r>
              <w:rPr>
                <w:rFonts w:cs="Calibri"/>
                <w:sz w:val="22"/>
              </w:rPr>
              <w:t>.</w:t>
            </w:r>
          </w:p>
          <w:p w14:paraId="0811127B" w14:textId="56C660DA" w:rsidR="007A2B7C" w:rsidRPr="005D5A77" w:rsidRDefault="007A2B7C" w:rsidP="005D5A77">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r w:rsidRPr="007234E2">
              <w:rPr>
                <w:rFonts w:cs="Calibri"/>
                <w:b/>
                <w:bCs/>
                <w:sz w:val="22"/>
              </w:rPr>
              <w:t xml:space="preserve">Note </w:t>
            </w:r>
            <w:r>
              <w:rPr>
                <w:rFonts w:cs="Calibri"/>
                <w:b/>
                <w:bCs/>
                <w:sz w:val="22"/>
              </w:rPr>
              <w:t>2</w:t>
            </w:r>
            <w:r w:rsidRPr="007234E2">
              <w:rPr>
                <w:rFonts w:cs="Calibri"/>
                <w:b/>
                <w:bCs/>
                <w:sz w:val="22"/>
              </w:rPr>
              <w:t>:</w:t>
            </w:r>
            <w:r>
              <w:rPr>
                <w:rFonts w:cs="Calibri"/>
                <w:b/>
                <w:bCs/>
                <w:sz w:val="22"/>
              </w:rPr>
              <w:t xml:space="preserve"> </w:t>
            </w:r>
            <w:r>
              <w:rPr>
                <w:rFonts w:cs="Calibri"/>
                <w:sz w:val="22"/>
              </w:rPr>
              <w:t xml:space="preserve">Based on this RFC-Proposal </w:t>
            </w:r>
            <w:r w:rsidR="00DB7AE7">
              <w:rPr>
                <w:rFonts w:cs="Calibri"/>
                <w:sz w:val="22"/>
              </w:rPr>
              <w:t xml:space="preserve">(once </w:t>
            </w:r>
            <w:r>
              <w:rPr>
                <w:rFonts w:cs="Calibri"/>
                <w:sz w:val="22"/>
              </w:rPr>
              <w:t>agreed by ECCG</w:t>
            </w:r>
            <w:r w:rsidR="00DB7AE7">
              <w:rPr>
                <w:rFonts w:cs="Calibri"/>
                <w:sz w:val="22"/>
              </w:rPr>
              <w:t>)</w:t>
            </w:r>
            <w:r>
              <w:rPr>
                <w:rFonts w:cs="Calibri"/>
                <w:sz w:val="22"/>
              </w:rPr>
              <w:t>, t</w:t>
            </w:r>
            <w:r w:rsidRPr="00837DE2">
              <w:rPr>
                <w:rFonts w:cs="Calibri"/>
                <w:sz w:val="22"/>
              </w:rPr>
              <w:t xml:space="preserve">he CS/RD2 changes shall be applied in CS/RD2 by </w:t>
            </w:r>
            <w:r>
              <w:rPr>
                <w:rFonts w:cs="Calibri"/>
                <w:sz w:val="22"/>
              </w:rPr>
              <w:t xml:space="preserve">DG </w:t>
            </w:r>
            <w:r w:rsidRPr="00837DE2">
              <w:rPr>
                <w:rFonts w:cs="Calibri"/>
                <w:sz w:val="22"/>
              </w:rPr>
              <w:t xml:space="preserve">TAXUD </w:t>
            </w:r>
            <w:r>
              <w:rPr>
                <w:rFonts w:cs="Calibri"/>
                <w:sz w:val="22"/>
              </w:rPr>
              <w:t xml:space="preserve">in PRODUCTION </w:t>
            </w:r>
            <w:r w:rsidRPr="00837DE2">
              <w:rPr>
                <w:rFonts w:cs="Calibri"/>
                <w:b/>
                <w:sz w:val="22"/>
                <w:u w:val="single"/>
              </w:rPr>
              <w:t>a</w:t>
            </w:r>
            <w:r w:rsidR="00DB7AE7">
              <w:rPr>
                <w:rFonts w:cs="Calibri"/>
                <w:b/>
                <w:sz w:val="22"/>
                <w:u w:val="single"/>
              </w:rPr>
              <w:t>s early as possible, taking into account the date of convention instrument deposit by GE, likely 4</w:t>
            </w:r>
            <w:r w:rsidRPr="00837DE2">
              <w:rPr>
                <w:rFonts w:cs="Calibri"/>
                <w:b/>
                <w:sz w:val="22"/>
                <w:u w:val="single"/>
              </w:rPr>
              <w:t xml:space="preserve"> weeks</w:t>
            </w:r>
            <w:r>
              <w:rPr>
                <w:rFonts w:cs="Calibri"/>
                <w:sz w:val="22"/>
              </w:rPr>
              <w:t xml:space="preserve"> before </w:t>
            </w:r>
            <w:r w:rsidR="0071439E">
              <w:rPr>
                <w:rFonts w:cs="Calibri"/>
                <w:b/>
                <w:sz w:val="22"/>
              </w:rPr>
              <w:t>GE</w:t>
            </w:r>
            <w:r>
              <w:rPr>
                <w:rFonts w:cs="Calibri"/>
                <w:b/>
                <w:sz w:val="22"/>
              </w:rPr>
              <w:t xml:space="preserve"> </w:t>
            </w:r>
            <w:r>
              <w:rPr>
                <w:rFonts w:cs="Calibri"/>
                <w:sz w:val="22"/>
              </w:rPr>
              <w:t>starts NCTS-P</w:t>
            </w:r>
            <w:r w:rsidR="00A92EB3">
              <w:rPr>
                <w:rFonts w:cs="Calibri"/>
                <w:sz w:val="22"/>
              </w:rPr>
              <w:t>5</w:t>
            </w:r>
            <w:r>
              <w:rPr>
                <w:rFonts w:cs="Calibri"/>
                <w:sz w:val="22"/>
              </w:rPr>
              <w:t xml:space="preserve"> operations </w:t>
            </w:r>
            <w:r w:rsidRPr="004E7CE6">
              <w:rPr>
                <w:rFonts w:cs="Calibri"/>
                <w:sz w:val="22"/>
              </w:rPr>
              <w:t>(</w:t>
            </w:r>
            <w:r w:rsidRPr="004E7CE6">
              <w:rPr>
                <w:rFonts w:cs="Calibri"/>
                <w:b/>
                <w:bCs/>
                <w:color w:val="4472C4" w:themeColor="accent5"/>
                <w:sz w:val="22"/>
              </w:rPr>
              <w:fldChar w:fldCharType="begin"/>
            </w:r>
            <w:r w:rsidRPr="004E7CE6">
              <w:rPr>
                <w:rFonts w:cs="Calibri"/>
                <w:b/>
                <w:bCs/>
                <w:color w:val="4472C4" w:themeColor="accent5"/>
                <w:sz w:val="22"/>
              </w:rPr>
              <w:instrText xml:space="preserve"> DOCPROPERTY  "Accession date"  \* MERGEFORMAT </w:instrText>
            </w:r>
            <w:r w:rsidRPr="004E7CE6">
              <w:rPr>
                <w:rFonts w:cs="Calibri"/>
                <w:b/>
                <w:bCs/>
                <w:color w:val="4472C4" w:themeColor="accent5"/>
                <w:sz w:val="22"/>
              </w:rPr>
              <w:fldChar w:fldCharType="separate"/>
            </w:r>
            <w:r w:rsidR="00DB7AE7">
              <w:rPr>
                <w:rFonts w:cs="Calibri"/>
                <w:b/>
                <w:bCs/>
                <w:color w:val="4472C4" w:themeColor="accent5"/>
                <w:sz w:val="22"/>
              </w:rPr>
              <w:t>01.12.2024 (date to be confirmed)</w:t>
            </w:r>
            <w:r w:rsidRPr="004E7CE6">
              <w:rPr>
                <w:rFonts w:cs="Calibri"/>
                <w:b/>
                <w:bCs/>
                <w:color w:val="4472C4" w:themeColor="accent5"/>
                <w:sz w:val="22"/>
              </w:rPr>
              <w:fldChar w:fldCharType="end"/>
            </w:r>
            <w:r w:rsidRPr="004E7CE6">
              <w:rPr>
                <w:rFonts w:cs="Calibri"/>
                <w:sz w:val="22"/>
              </w:rPr>
              <w:t>). The National NCTS teams will be informed once the CONF</w:t>
            </w:r>
            <w:r w:rsidRPr="00837DE2">
              <w:rPr>
                <w:rFonts w:cs="Calibri"/>
                <w:sz w:val="22"/>
              </w:rPr>
              <w:t xml:space="preserve"> data is </w:t>
            </w:r>
            <w:r w:rsidR="004E7CE6">
              <w:rPr>
                <w:rFonts w:cs="Calibri"/>
                <w:sz w:val="22"/>
              </w:rPr>
              <w:t xml:space="preserve">fully </w:t>
            </w:r>
            <w:r w:rsidRPr="00837DE2">
              <w:rPr>
                <w:rFonts w:cs="Calibri"/>
                <w:sz w:val="22"/>
              </w:rPr>
              <w:t xml:space="preserve">modified, to enable testing by </w:t>
            </w:r>
            <w:r>
              <w:rPr>
                <w:rFonts w:cs="Calibri"/>
                <w:sz w:val="22"/>
              </w:rPr>
              <w:t>all NAs</w:t>
            </w:r>
            <w:r w:rsidRPr="00837DE2">
              <w:rPr>
                <w:rFonts w:cs="Calibri"/>
                <w:sz w:val="22"/>
              </w:rPr>
              <w:t xml:space="preserve">. </w:t>
            </w:r>
          </w:p>
          <w:p w14:paraId="2232A15A" w14:textId="0162C1B0" w:rsidR="007A2B7C" w:rsidRPr="007234E2" w:rsidRDefault="007A2B7C" w:rsidP="007A2B7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b/>
                <w:bCs/>
                <w:sz w:val="22"/>
              </w:rPr>
            </w:pPr>
            <w:r w:rsidRPr="007234E2">
              <w:rPr>
                <w:rFonts w:cs="Calibri"/>
                <w:b/>
                <w:bCs/>
                <w:sz w:val="22"/>
              </w:rPr>
              <w:t xml:space="preserve">Note </w:t>
            </w:r>
            <w:r>
              <w:rPr>
                <w:rFonts w:cs="Calibri"/>
                <w:b/>
                <w:bCs/>
                <w:sz w:val="22"/>
              </w:rPr>
              <w:t>3</w:t>
            </w:r>
            <w:r w:rsidRPr="007234E2">
              <w:rPr>
                <w:rFonts w:cs="Calibri"/>
                <w:b/>
                <w:bCs/>
                <w:sz w:val="22"/>
              </w:rPr>
              <w:t>:</w:t>
            </w:r>
            <w:r>
              <w:rPr>
                <w:rFonts w:cs="Calibri"/>
                <w:b/>
                <w:bCs/>
                <w:sz w:val="22"/>
              </w:rPr>
              <w:t xml:space="preserve"> </w:t>
            </w:r>
            <w:r w:rsidR="00DB7AE7" w:rsidRPr="00DB7AE7">
              <w:rPr>
                <w:rFonts w:cs="Calibri"/>
                <w:b/>
                <w:bCs/>
                <w:sz w:val="22"/>
                <w:u w:val="single"/>
              </w:rPr>
              <w:t xml:space="preserve">Before and after </w:t>
            </w:r>
            <w:r w:rsidR="00DB7AE7">
              <w:rPr>
                <w:rFonts w:cs="Calibri"/>
                <w:b/>
                <w:bCs/>
                <w:sz w:val="22"/>
                <w:u w:val="single"/>
              </w:rPr>
              <w:t xml:space="preserve">the </w:t>
            </w:r>
            <w:r w:rsidR="00DB7AE7" w:rsidRPr="00DB7AE7">
              <w:rPr>
                <w:rFonts w:cs="Calibri"/>
                <w:b/>
                <w:bCs/>
                <w:sz w:val="22"/>
                <w:u w:val="single"/>
              </w:rPr>
              <w:t>accession,</w:t>
            </w:r>
            <w:r w:rsidR="00DB7AE7">
              <w:rPr>
                <w:rFonts w:cs="Calibri"/>
                <w:b/>
                <w:bCs/>
                <w:sz w:val="22"/>
              </w:rPr>
              <w:t xml:space="preserve"> </w:t>
            </w:r>
            <w:r>
              <w:rPr>
                <w:rFonts w:cs="Calibri"/>
                <w:sz w:val="22"/>
              </w:rPr>
              <w:t>NA-</w:t>
            </w:r>
            <w:r w:rsidR="0071439E">
              <w:rPr>
                <w:rFonts w:cs="Calibri"/>
                <w:sz w:val="22"/>
              </w:rPr>
              <w:t>GE</w:t>
            </w:r>
            <w:r w:rsidRPr="00837DE2">
              <w:rPr>
                <w:rFonts w:cs="Calibri"/>
                <w:sz w:val="22"/>
              </w:rPr>
              <w:t xml:space="preserve"> will </w:t>
            </w:r>
            <w:r w:rsidR="00DB7AE7">
              <w:rPr>
                <w:rFonts w:cs="Calibri"/>
                <w:sz w:val="22"/>
              </w:rPr>
              <w:t xml:space="preserve">always </w:t>
            </w:r>
            <w:r w:rsidRPr="00837DE2">
              <w:rPr>
                <w:rFonts w:cs="Calibri"/>
                <w:sz w:val="22"/>
              </w:rPr>
              <w:t xml:space="preserve">apply </w:t>
            </w:r>
            <w:r w:rsidRPr="004E7CE6">
              <w:rPr>
                <w:rFonts w:cs="Calibri"/>
                <w:sz w:val="22"/>
                <w:u w:val="single"/>
              </w:rPr>
              <w:t>any change</w:t>
            </w:r>
            <w:r w:rsidRPr="004E7CE6">
              <w:rPr>
                <w:rFonts w:cs="Calibri"/>
                <w:sz w:val="22"/>
              </w:rPr>
              <w:t xml:space="preserve"> </w:t>
            </w:r>
            <w:r w:rsidRPr="00837DE2">
              <w:rPr>
                <w:rFonts w:cs="Calibri"/>
                <w:sz w:val="22"/>
              </w:rPr>
              <w:t xml:space="preserve">on Customs Offices </w:t>
            </w:r>
            <w:r w:rsidR="004E7CE6" w:rsidRPr="004E7CE6">
              <w:rPr>
                <w:rFonts w:cs="Calibri"/>
                <w:b/>
                <w:bCs/>
                <w:sz w:val="22"/>
                <w:u w:val="single"/>
              </w:rPr>
              <w:t>FIRST</w:t>
            </w:r>
            <w:r w:rsidR="004E7CE6">
              <w:rPr>
                <w:rFonts w:cs="Calibri"/>
                <w:sz w:val="22"/>
              </w:rPr>
              <w:t xml:space="preserve"> </w:t>
            </w:r>
            <w:r w:rsidRPr="00837DE2">
              <w:rPr>
                <w:rFonts w:cs="Calibri"/>
                <w:sz w:val="22"/>
              </w:rPr>
              <w:t xml:space="preserve">in </w:t>
            </w:r>
            <w:r w:rsidRPr="00DB7AE7">
              <w:rPr>
                <w:rFonts w:cs="Calibri"/>
                <w:sz w:val="22"/>
                <w:u w:val="single"/>
              </w:rPr>
              <w:t>CONF</w:t>
            </w:r>
            <w:r w:rsidRPr="00837DE2">
              <w:rPr>
                <w:rFonts w:cs="Calibri"/>
                <w:sz w:val="22"/>
              </w:rPr>
              <w:t xml:space="preserve">, </w:t>
            </w:r>
            <w:r w:rsidR="004E7CE6">
              <w:rPr>
                <w:rFonts w:cs="Calibri"/>
                <w:sz w:val="22"/>
              </w:rPr>
              <w:t xml:space="preserve">and </w:t>
            </w:r>
            <w:r w:rsidR="004E7CE6" w:rsidRPr="004E7CE6">
              <w:rPr>
                <w:rFonts w:cs="Calibri"/>
                <w:b/>
                <w:bCs/>
                <w:sz w:val="22"/>
                <w:u w:val="single"/>
              </w:rPr>
              <w:t>after success</w:t>
            </w:r>
            <w:r w:rsidR="004E7CE6">
              <w:rPr>
                <w:rFonts w:cs="Calibri"/>
                <w:sz w:val="22"/>
              </w:rPr>
              <w:t xml:space="preserve"> </w:t>
            </w:r>
            <w:r w:rsidRPr="00837DE2">
              <w:rPr>
                <w:rFonts w:cs="Calibri"/>
                <w:sz w:val="22"/>
              </w:rPr>
              <w:t xml:space="preserve">in </w:t>
            </w:r>
            <w:r w:rsidR="004E7CE6">
              <w:rPr>
                <w:rFonts w:cs="Calibri"/>
                <w:sz w:val="22"/>
              </w:rPr>
              <w:t xml:space="preserve">CS/RD2 </w:t>
            </w:r>
            <w:r w:rsidRPr="00DB7AE7">
              <w:rPr>
                <w:rFonts w:cs="Calibri"/>
                <w:sz w:val="22"/>
                <w:u w:val="single"/>
              </w:rPr>
              <w:t>PROD</w:t>
            </w:r>
            <w:r w:rsidRPr="00837DE2">
              <w:rPr>
                <w:rFonts w:cs="Calibri"/>
                <w:sz w:val="22"/>
              </w:rPr>
              <w:t>.</w:t>
            </w:r>
          </w:p>
          <w:p w14:paraId="31941500" w14:textId="77777777" w:rsidR="007A2B7C" w:rsidRPr="003A7559" w:rsidRDefault="007A2B7C" w:rsidP="003A755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b/>
                <w:bCs/>
                <w:sz w:val="22"/>
              </w:rPr>
            </w:pPr>
          </w:p>
          <w:p w14:paraId="35F044EB" w14:textId="685CF307" w:rsidR="00961EF8" w:rsidRPr="00A662FE" w:rsidRDefault="00961EF8"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A662FE">
              <w:rPr>
                <w:rFonts w:cs="Calibri"/>
                <w:b/>
                <w:bCs/>
                <w:sz w:val="22"/>
                <w:u w:val="single"/>
              </w:rPr>
              <w:t xml:space="preserve">CTA: </w:t>
            </w:r>
          </w:p>
          <w:p w14:paraId="12520A7C" w14:textId="79596A14" w:rsidR="00961EF8" w:rsidRDefault="00961EF8" w:rsidP="00961EF8">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Pr>
                <w:rFonts w:cs="Calibri"/>
                <w:sz w:val="22"/>
              </w:rPr>
              <w:t xml:space="preserve">The configuration of the application </w:t>
            </w:r>
            <w:r w:rsidR="004E7CE6">
              <w:rPr>
                <w:rFonts w:cs="Calibri"/>
                <w:sz w:val="22"/>
              </w:rPr>
              <w:t xml:space="preserve">was already </w:t>
            </w:r>
            <w:r>
              <w:rPr>
                <w:rFonts w:cs="Calibri"/>
                <w:sz w:val="22"/>
              </w:rPr>
              <w:t>adapted to include ‘</w:t>
            </w:r>
            <w:r w:rsidR="0071439E" w:rsidRPr="006806DE">
              <w:rPr>
                <w:rFonts w:cs="Calibri"/>
                <w:b/>
                <w:bCs/>
                <w:sz w:val="22"/>
              </w:rPr>
              <w:t>GE</w:t>
            </w:r>
            <w:r>
              <w:rPr>
                <w:rFonts w:cs="Calibri"/>
                <w:sz w:val="22"/>
              </w:rPr>
              <w:t>’</w:t>
            </w:r>
            <w:r w:rsidR="00DB7AE7">
              <w:rPr>
                <w:rFonts w:cs="Calibri"/>
                <w:sz w:val="22"/>
              </w:rPr>
              <w:t>.</w:t>
            </w:r>
          </w:p>
          <w:p w14:paraId="364FC973" w14:textId="77777777" w:rsidR="00961EF8" w:rsidRDefault="00961EF8" w:rsidP="003A7559">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20C7304F" w14:textId="2F867B6E"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620"/>
              <w:jc w:val="both"/>
              <w:rPr>
                <w:rFonts w:cs="Calibri"/>
                <w:sz w:val="22"/>
              </w:rPr>
            </w:pPr>
          </w:p>
          <w:p w14:paraId="5539F105" w14:textId="73B20682" w:rsidR="00961EF8" w:rsidRPr="00A662FE" w:rsidRDefault="00A662FE"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Pr>
                <w:rFonts w:cs="Calibri"/>
                <w:b/>
                <w:bCs/>
                <w:sz w:val="22"/>
                <w:u w:val="single"/>
              </w:rPr>
              <w:t>CS/</w:t>
            </w:r>
            <w:r w:rsidR="001B1F14" w:rsidRPr="00A662FE">
              <w:rPr>
                <w:rFonts w:cs="Calibri"/>
                <w:b/>
                <w:bCs/>
                <w:sz w:val="22"/>
                <w:u w:val="single"/>
              </w:rPr>
              <w:t>ieCA</w:t>
            </w:r>
            <w:r>
              <w:rPr>
                <w:rFonts w:cs="Calibri"/>
                <w:b/>
                <w:bCs/>
                <w:sz w:val="22"/>
                <w:u w:val="single"/>
              </w:rPr>
              <w:t xml:space="preserve"> </w:t>
            </w:r>
            <w:r w:rsidR="001B1F14" w:rsidRPr="00A662FE">
              <w:rPr>
                <w:rFonts w:cs="Calibri"/>
                <w:b/>
                <w:bCs/>
                <w:sz w:val="22"/>
                <w:u w:val="single"/>
              </w:rPr>
              <w:t>&amp; CRP</w:t>
            </w:r>
            <w:r>
              <w:rPr>
                <w:rFonts w:cs="Calibri"/>
                <w:b/>
                <w:bCs/>
                <w:sz w:val="22"/>
                <w:u w:val="single"/>
              </w:rPr>
              <w:t>:</w:t>
            </w:r>
          </w:p>
          <w:p w14:paraId="05031F66" w14:textId="08BDE2B2" w:rsidR="001B1F14" w:rsidRPr="00DB7AE7" w:rsidRDefault="00D97B53" w:rsidP="00DB7AE7">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Pr>
                <w:rFonts w:cs="Calibri"/>
                <w:sz w:val="22"/>
              </w:rPr>
              <w:t xml:space="preserve">Considering the possible exception of NA-GR (starting NCTS-P5 on 19.12.2024) and NA-SM (starting NCTS-P5 on 21.01.2025), NTA.GE </w:t>
            </w:r>
            <w:r w:rsidR="007342CE">
              <w:rPr>
                <w:rFonts w:cs="Calibri"/>
                <w:sz w:val="22"/>
              </w:rPr>
              <w:t xml:space="preserve">might consider the need </w:t>
            </w:r>
            <w:r>
              <w:rPr>
                <w:rFonts w:cs="Calibri"/>
                <w:sz w:val="22"/>
              </w:rPr>
              <w:t xml:space="preserve">to downgrade/upgrade messages using </w:t>
            </w:r>
            <w:proofErr w:type="gramStart"/>
            <w:r>
              <w:rPr>
                <w:rFonts w:cs="Calibri"/>
                <w:sz w:val="22"/>
              </w:rPr>
              <w:t>ieCA, in case</w:t>
            </w:r>
            <w:proofErr w:type="gramEnd"/>
            <w:r>
              <w:rPr>
                <w:rFonts w:cs="Calibri"/>
                <w:sz w:val="22"/>
              </w:rPr>
              <w:t xml:space="preserve"> </w:t>
            </w:r>
            <w:r w:rsidR="007342CE">
              <w:rPr>
                <w:rFonts w:cs="Calibri"/>
                <w:sz w:val="22"/>
              </w:rPr>
              <w:t>many</w:t>
            </w:r>
            <w:r>
              <w:rPr>
                <w:rFonts w:cs="Calibri"/>
                <w:sz w:val="22"/>
              </w:rPr>
              <w:t xml:space="preserve"> messages </w:t>
            </w:r>
            <w:r w:rsidR="007342CE">
              <w:rPr>
                <w:rFonts w:cs="Calibri"/>
                <w:sz w:val="22"/>
              </w:rPr>
              <w:t xml:space="preserve">must </w:t>
            </w:r>
            <w:r>
              <w:rPr>
                <w:rFonts w:cs="Calibri"/>
                <w:sz w:val="22"/>
              </w:rPr>
              <w:t xml:space="preserve">be exchanged with those two countries. </w:t>
            </w:r>
            <w:r w:rsidR="00DB7AE7">
              <w:rPr>
                <w:rFonts w:cs="Calibri"/>
                <w:sz w:val="22"/>
              </w:rPr>
              <w:t xml:space="preserve">The </w:t>
            </w:r>
            <w:r>
              <w:rPr>
                <w:rFonts w:cs="Calibri"/>
                <w:sz w:val="22"/>
              </w:rPr>
              <w:t>NCTS_CRP-5.9.2 will be uploaded in ieCA-PROD to be able to manage the exchanges with</w:t>
            </w:r>
            <w:r w:rsidR="00DB7AE7">
              <w:rPr>
                <w:rFonts w:cs="Calibri"/>
                <w:sz w:val="22"/>
              </w:rPr>
              <w:t xml:space="preserve"> ‘</w:t>
            </w:r>
            <w:r w:rsidR="00DB7AE7" w:rsidRPr="006806DE">
              <w:rPr>
                <w:rFonts w:cs="Calibri"/>
                <w:b/>
                <w:bCs/>
                <w:sz w:val="22"/>
              </w:rPr>
              <w:t>GE</w:t>
            </w:r>
            <w:r w:rsidR="00DB7AE7">
              <w:rPr>
                <w:rFonts w:cs="Calibri"/>
                <w:sz w:val="22"/>
              </w:rPr>
              <w:t>’.</w:t>
            </w:r>
            <w:r>
              <w:rPr>
                <w:rFonts w:cs="Calibri"/>
                <w:sz w:val="22"/>
              </w:rPr>
              <w:t xml:space="preserve"> The</w:t>
            </w:r>
            <w:r w:rsidR="00383ECF">
              <w:rPr>
                <w:rFonts w:cs="Calibri"/>
                <w:sz w:val="22"/>
              </w:rPr>
              <w:t xml:space="preserve"> local ieCA deployed in </w:t>
            </w:r>
            <w:r w:rsidR="00E67256">
              <w:rPr>
                <w:rFonts w:cs="Calibri"/>
                <w:sz w:val="22"/>
              </w:rPr>
              <w:t>FI</w:t>
            </w:r>
            <w:r w:rsidR="00383ECF">
              <w:rPr>
                <w:rFonts w:cs="Calibri"/>
                <w:sz w:val="22"/>
              </w:rPr>
              <w:t xml:space="preserve"> does not need any update. Like for other NAs, the exchanges between NA-FI &amp; NA-GE will be using the NCTS-P5 protocol.</w:t>
            </w:r>
          </w:p>
          <w:p w14:paraId="697BCFE0" w14:textId="77777777" w:rsidR="00DB7AE7" w:rsidRPr="000A3F73" w:rsidRDefault="00DB7AE7" w:rsidP="000A3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73FF7E2A" w14:textId="790741B5" w:rsidR="001B1F14" w:rsidRPr="00A662FE" w:rsidRDefault="001B1F14"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A662FE">
              <w:rPr>
                <w:rFonts w:cs="Calibri"/>
                <w:b/>
                <w:bCs/>
                <w:sz w:val="22"/>
                <w:u w:val="single"/>
              </w:rPr>
              <w:t>CS/MIS2</w:t>
            </w:r>
          </w:p>
          <w:p w14:paraId="1F1C7C41" w14:textId="163E3520" w:rsidR="00961EF8" w:rsidRDefault="00961EF8" w:rsidP="003A7559">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Pr>
                <w:rFonts w:cs="Calibri"/>
                <w:sz w:val="22"/>
              </w:rPr>
              <w:t xml:space="preserve">The configuration of the application </w:t>
            </w:r>
            <w:r w:rsidR="006806DE">
              <w:rPr>
                <w:rFonts w:cs="Calibri"/>
                <w:sz w:val="22"/>
              </w:rPr>
              <w:t xml:space="preserve">was already </w:t>
            </w:r>
            <w:r>
              <w:rPr>
                <w:rFonts w:cs="Calibri"/>
                <w:sz w:val="22"/>
              </w:rPr>
              <w:t>adapted to include ‘</w:t>
            </w:r>
            <w:r w:rsidR="0071439E" w:rsidRPr="006806DE">
              <w:rPr>
                <w:rFonts w:cs="Calibri"/>
                <w:b/>
                <w:bCs/>
                <w:sz w:val="22"/>
              </w:rPr>
              <w:t>GE</w:t>
            </w:r>
            <w:r>
              <w:rPr>
                <w:rFonts w:cs="Calibri"/>
                <w:sz w:val="22"/>
              </w:rPr>
              <w:t>’</w:t>
            </w:r>
            <w:r w:rsidR="006806DE">
              <w:rPr>
                <w:rFonts w:cs="Calibri"/>
                <w:sz w:val="22"/>
              </w:rPr>
              <w:t xml:space="preserve"> in CS/MIS2 </w:t>
            </w:r>
            <w:r w:rsidR="006806DE" w:rsidRPr="000A3F73">
              <w:rPr>
                <w:rFonts w:cs="Calibri"/>
                <w:b/>
                <w:bCs/>
                <w:sz w:val="22"/>
              </w:rPr>
              <w:t>CONF</w:t>
            </w:r>
            <w:r w:rsidR="006806DE">
              <w:rPr>
                <w:rFonts w:cs="Calibri"/>
                <w:sz w:val="22"/>
              </w:rPr>
              <w:t>.</w:t>
            </w:r>
          </w:p>
          <w:p w14:paraId="4F7483D0" w14:textId="3FB6F266" w:rsidR="006806DE" w:rsidRDefault="006806DE" w:rsidP="006806DE">
            <w:pPr>
              <w:pStyle w:val="ListParagraph"/>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Pr>
                <w:rFonts w:cs="Calibri"/>
                <w:sz w:val="22"/>
              </w:rPr>
              <w:t>The configuration of the application will be adapted to include ‘</w:t>
            </w:r>
            <w:r w:rsidRPr="006806DE">
              <w:rPr>
                <w:rFonts w:cs="Calibri"/>
                <w:b/>
                <w:bCs/>
                <w:sz w:val="22"/>
              </w:rPr>
              <w:t>GE</w:t>
            </w:r>
            <w:r>
              <w:rPr>
                <w:rFonts w:cs="Calibri"/>
                <w:sz w:val="22"/>
              </w:rPr>
              <w:t xml:space="preserve">’ in CS/MIS2 </w:t>
            </w:r>
            <w:r w:rsidRPr="000A3F73">
              <w:rPr>
                <w:rFonts w:cs="Calibri"/>
                <w:b/>
                <w:bCs/>
                <w:sz w:val="22"/>
              </w:rPr>
              <w:t>PROD</w:t>
            </w:r>
            <w:r>
              <w:rPr>
                <w:rFonts w:cs="Calibri"/>
                <w:sz w:val="22"/>
              </w:rPr>
              <w:t xml:space="preserve"> before </w:t>
            </w:r>
            <w:r w:rsidRPr="00475D3E">
              <w:rPr>
                <w:rFonts w:cs="Calibri"/>
                <w:b/>
                <w:bCs/>
                <w:color w:val="4472C4" w:themeColor="accent5"/>
                <w:sz w:val="22"/>
              </w:rPr>
              <w:fldChar w:fldCharType="begin"/>
            </w:r>
            <w:r w:rsidRPr="00475D3E">
              <w:rPr>
                <w:rFonts w:cs="Calibri"/>
                <w:b/>
                <w:bCs/>
                <w:color w:val="4472C4" w:themeColor="accent5"/>
                <w:sz w:val="22"/>
              </w:rPr>
              <w:instrText xml:space="preserve"> DOCPROPERTY  "Accession date"  \* MERGEFORMAT </w:instrText>
            </w:r>
            <w:r w:rsidRPr="00475D3E">
              <w:rPr>
                <w:rFonts w:cs="Calibri"/>
                <w:b/>
                <w:bCs/>
                <w:color w:val="4472C4" w:themeColor="accent5"/>
                <w:sz w:val="22"/>
              </w:rPr>
              <w:fldChar w:fldCharType="separate"/>
            </w:r>
            <w:r w:rsidR="00383ECF">
              <w:rPr>
                <w:rFonts w:cs="Calibri"/>
                <w:b/>
                <w:bCs/>
                <w:color w:val="4472C4" w:themeColor="accent5"/>
                <w:sz w:val="22"/>
              </w:rPr>
              <w:t>01.12.2024 (date to be confirmed)</w:t>
            </w:r>
            <w:r w:rsidRPr="00475D3E">
              <w:rPr>
                <w:rFonts w:cs="Calibri"/>
                <w:b/>
                <w:bCs/>
                <w:color w:val="4472C4" w:themeColor="accent5"/>
                <w:sz w:val="22"/>
              </w:rPr>
              <w:fldChar w:fldCharType="end"/>
            </w:r>
            <w:r>
              <w:rPr>
                <w:rFonts w:cs="Calibri"/>
                <w:sz w:val="22"/>
              </w:rPr>
              <w:t>.</w:t>
            </w:r>
          </w:p>
          <w:p w14:paraId="570BFDB0" w14:textId="77777777" w:rsidR="00383ECF" w:rsidRDefault="00383EC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sz w:val="22"/>
              </w:rPr>
            </w:pPr>
          </w:p>
          <w:p w14:paraId="2826D9F3" w14:textId="77777777" w:rsidR="007957AB" w:rsidRPr="00A662FE" w:rsidRDefault="007957AB"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A662FE">
              <w:rPr>
                <w:rFonts w:cs="Calibri"/>
                <w:b/>
                <w:bCs/>
                <w:sz w:val="22"/>
                <w:u w:val="single"/>
              </w:rPr>
              <w:t>Guarantee Management System:</w:t>
            </w:r>
          </w:p>
          <w:p w14:paraId="7584057B" w14:textId="12EEFD7D" w:rsidR="007957AB" w:rsidRDefault="007342CE" w:rsidP="007957AB">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sz w:val="22"/>
              </w:rPr>
            </w:pPr>
            <w:r>
              <w:rPr>
                <w:rFonts w:cs="Calibri"/>
                <w:sz w:val="22"/>
              </w:rPr>
              <w:t>National c</w:t>
            </w:r>
            <w:r w:rsidR="007957AB">
              <w:rPr>
                <w:rFonts w:cs="Calibri"/>
                <w:sz w:val="22"/>
              </w:rPr>
              <w:t>onfiguration to be extended to enable ‘</w:t>
            </w:r>
            <w:r w:rsidR="0071439E" w:rsidRPr="006806DE">
              <w:rPr>
                <w:rFonts w:cs="Calibri"/>
                <w:b/>
                <w:bCs/>
                <w:sz w:val="22"/>
              </w:rPr>
              <w:t>GE</w:t>
            </w:r>
            <w:r w:rsidR="007957AB">
              <w:rPr>
                <w:rFonts w:cs="Calibri"/>
                <w:sz w:val="22"/>
              </w:rPr>
              <w:t>’.</w:t>
            </w:r>
          </w:p>
          <w:p w14:paraId="64D34774" w14:textId="73256266" w:rsidR="007957AB" w:rsidRDefault="007957AB" w:rsidP="007957AB">
            <w:pPr>
              <w:pStyle w:val="ListParagraph"/>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sz w:val="22"/>
              </w:rPr>
            </w:pPr>
            <w:r>
              <w:rPr>
                <w:rFonts w:cs="Calibri"/>
                <w:sz w:val="22"/>
              </w:rPr>
              <w:t xml:space="preserve">Guarantees to be extended to cover the territory of </w:t>
            </w:r>
            <w:r w:rsidR="00B53D18">
              <w:rPr>
                <w:rFonts w:cs="Calibri"/>
                <w:sz w:val="22"/>
              </w:rPr>
              <w:t>Georgia</w:t>
            </w:r>
            <w:r>
              <w:rPr>
                <w:rFonts w:cs="Calibri"/>
                <w:sz w:val="22"/>
              </w:rPr>
              <w:t>, as needed.</w:t>
            </w:r>
          </w:p>
          <w:p w14:paraId="18690C14"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11011411" w14:textId="77777777" w:rsidR="007957AB" w:rsidRPr="00A662FE" w:rsidRDefault="007957AB" w:rsidP="00A662FE">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cs="Calibri"/>
                <w:b/>
                <w:bCs/>
                <w:sz w:val="22"/>
                <w:u w:val="single"/>
              </w:rPr>
            </w:pPr>
            <w:r w:rsidRPr="00A662FE">
              <w:rPr>
                <w:rFonts w:cs="Calibri"/>
                <w:b/>
                <w:bCs/>
                <w:sz w:val="22"/>
                <w:u w:val="single"/>
              </w:rPr>
              <w:t>CCN/CSI:</w:t>
            </w:r>
          </w:p>
          <w:p w14:paraId="716B7783" w14:textId="53D88704" w:rsidR="007957AB" w:rsidRDefault="007957AB" w:rsidP="007B36D2">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sz w:val="22"/>
              </w:rPr>
            </w:pPr>
            <w:r>
              <w:rPr>
                <w:rFonts w:cs="Calibri"/>
                <w:sz w:val="22"/>
              </w:rPr>
              <w:t>The CCN</w:t>
            </w:r>
            <w:r w:rsidRPr="00837DE2">
              <w:rPr>
                <w:rFonts w:cs="Calibri"/>
                <w:sz w:val="22"/>
              </w:rPr>
              <w:t xml:space="preserve"> </w:t>
            </w:r>
            <w:r>
              <w:rPr>
                <w:rFonts w:cs="Calibri"/>
                <w:sz w:val="22"/>
              </w:rPr>
              <w:t xml:space="preserve">Gateway used by </w:t>
            </w:r>
            <w:r w:rsidR="00B76B4B">
              <w:rPr>
                <w:rFonts w:cs="Calibri"/>
                <w:b/>
                <w:bCs/>
                <w:sz w:val="22"/>
              </w:rPr>
              <w:t>NA-G</w:t>
            </w:r>
            <w:r w:rsidR="0071439E" w:rsidRPr="006806DE">
              <w:rPr>
                <w:rFonts w:cs="Calibri"/>
                <w:b/>
                <w:bCs/>
                <w:sz w:val="22"/>
              </w:rPr>
              <w:t>E</w:t>
            </w:r>
            <w:r w:rsidRPr="00837DE2">
              <w:rPr>
                <w:rFonts w:cs="Calibri"/>
                <w:sz w:val="22"/>
              </w:rPr>
              <w:t xml:space="preserve"> </w:t>
            </w:r>
            <w:r w:rsidR="00354686">
              <w:rPr>
                <w:rFonts w:cs="Calibri"/>
                <w:sz w:val="22"/>
              </w:rPr>
              <w:t>was</w:t>
            </w:r>
            <w:r>
              <w:rPr>
                <w:rFonts w:cs="Calibri"/>
                <w:sz w:val="22"/>
              </w:rPr>
              <w:t xml:space="preserve"> defined as “</w:t>
            </w:r>
            <w:r w:rsidRPr="00E85AFE">
              <w:rPr>
                <w:rFonts w:cs="Calibri"/>
                <w:sz w:val="22"/>
              </w:rPr>
              <w:t>CUSTTAX.</w:t>
            </w:r>
            <w:r w:rsidR="0071439E">
              <w:rPr>
                <w:rFonts w:cs="Calibri"/>
                <w:sz w:val="22"/>
              </w:rPr>
              <w:t>GE</w:t>
            </w:r>
            <w:r>
              <w:rPr>
                <w:rFonts w:cs="Calibri"/>
                <w:sz w:val="22"/>
              </w:rPr>
              <w:t>”</w:t>
            </w:r>
            <w:r w:rsidR="00A11859">
              <w:rPr>
                <w:rFonts w:cs="Calibri"/>
                <w:sz w:val="22"/>
              </w:rPr>
              <w:t>.</w:t>
            </w:r>
          </w:p>
          <w:p w14:paraId="42D4C44A" w14:textId="34C08230" w:rsidR="007957AB" w:rsidRDefault="007957AB" w:rsidP="007B36D2">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sz w:val="22"/>
              </w:rPr>
            </w:pPr>
            <w:r>
              <w:rPr>
                <w:rFonts w:cs="Calibri"/>
                <w:sz w:val="22"/>
              </w:rPr>
              <w:t>The details of the CCN queue</w:t>
            </w:r>
            <w:r w:rsidR="006806DE">
              <w:rPr>
                <w:rFonts w:cs="Calibri"/>
                <w:sz w:val="22"/>
              </w:rPr>
              <w:t>s</w:t>
            </w:r>
            <w:r>
              <w:rPr>
                <w:rFonts w:cs="Calibri"/>
                <w:sz w:val="22"/>
              </w:rPr>
              <w:t xml:space="preserve"> is documented in the </w:t>
            </w:r>
            <w:hyperlink r:id="rId16" w:history="1">
              <w:r w:rsidR="00A92EB3">
                <w:rPr>
                  <w:rStyle w:val="Hyperlink"/>
                </w:rPr>
                <w:t>XLS File located in CIRCABC</w:t>
              </w:r>
            </w:hyperlink>
            <w:r w:rsidR="00A11859">
              <w:rPr>
                <w:rStyle w:val="Hyperlink"/>
              </w:rPr>
              <w:t>.</w:t>
            </w:r>
          </w:p>
          <w:p w14:paraId="777B33B4" w14:textId="45B63D28" w:rsidR="007957AB" w:rsidRPr="00475D3E" w:rsidRDefault="007957AB" w:rsidP="007B36D2">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sz w:val="22"/>
              </w:rPr>
            </w:pPr>
            <w:r>
              <w:rPr>
                <w:rFonts w:cs="Calibri"/>
                <w:sz w:val="22"/>
              </w:rPr>
              <w:t xml:space="preserve">The </w:t>
            </w:r>
            <w:r w:rsidRPr="00837DE2">
              <w:rPr>
                <w:rFonts w:cs="Calibri"/>
                <w:sz w:val="22"/>
              </w:rPr>
              <w:t xml:space="preserve">NCTS </w:t>
            </w:r>
            <w:r>
              <w:rPr>
                <w:rFonts w:cs="Calibri"/>
                <w:sz w:val="22"/>
              </w:rPr>
              <w:t xml:space="preserve">RIT </w:t>
            </w:r>
            <w:r w:rsidRPr="00837DE2">
              <w:rPr>
                <w:rFonts w:cs="Calibri"/>
                <w:sz w:val="22"/>
              </w:rPr>
              <w:t>q</w:t>
            </w:r>
            <w:r>
              <w:rPr>
                <w:rFonts w:cs="Calibri"/>
                <w:sz w:val="22"/>
              </w:rPr>
              <w:t xml:space="preserve">ueues </w:t>
            </w:r>
            <w:r w:rsidR="00383ECF">
              <w:rPr>
                <w:rFonts w:cs="Calibri"/>
                <w:sz w:val="22"/>
              </w:rPr>
              <w:t xml:space="preserve">are </w:t>
            </w:r>
            <w:r w:rsidRPr="00475D3E">
              <w:rPr>
                <w:rFonts w:cs="Calibri"/>
                <w:sz w:val="22"/>
              </w:rPr>
              <w:t xml:space="preserve">operational </w:t>
            </w:r>
            <w:r w:rsidR="00383ECF">
              <w:rPr>
                <w:rFonts w:cs="Calibri"/>
                <w:sz w:val="22"/>
              </w:rPr>
              <w:t>since end June 2024</w:t>
            </w:r>
            <w:r w:rsidRPr="00475D3E">
              <w:rPr>
                <w:rFonts w:cs="Calibri"/>
                <w:sz w:val="22"/>
              </w:rPr>
              <w:t>.</w:t>
            </w:r>
          </w:p>
          <w:p w14:paraId="4C7B8503" w14:textId="584F4E31" w:rsidR="007957AB" w:rsidRPr="00475D3E" w:rsidRDefault="007957AB" w:rsidP="007B36D2">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276"/>
              <w:jc w:val="both"/>
              <w:rPr>
                <w:rFonts w:cs="Calibri"/>
                <w:sz w:val="22"/>
              </w:rPr>
            </w:pPr>
            <w:r w:rsidRPr="00475D3E">
              <w:rPr>
                <w:rFonts w:cs="Calibri"/>
                <w:sz w:val="22"/>
              </w:rPr>
              <w:t xml:space="preserve">The NCTS PROD queues will be operational </w:t>
            </w:r>
            <w:r w:rsidR="001B1F14">
              <w:rPr>
                <w:rFonts w:cs="Calibri"/>
                <w:sz w:val="22"/>
              </w:rPr>
              <w:t xml:space="preserve">two weeks before </w:t>
            </w:r>
            <w:r w:rsidRPr="00475D3E">
              <w:rPr>
                <w:rFonts w:cs="Calibri"/>
                <w:b/>
                <w:bCs/>
                <w:color w:val="4472C4" w:themeColor="accent5"/>
                <w:sz w:val="22"/>
              </w:rPr>
              <w:fldChar w:fldCharType="begin"/>
            </w:r>
            <w:r w:rsidRPr="00475D3E">
              <w:rPr>
                <w:rFonts w:cs="Calibri"/>
                <w:b/>
                <w:bCs/>
                <w:color w:val="4472C4" w:themeColor="accent5"/>
                <w:sz w:val="22"/>
              </w:rPr>
              <w:instrText xml:space="preserve"> DOCPROPERTY  "Accession date"  \* MERGEFORMAT </w:instrText>
            </w:r>
            <w:r w:rsidRPr="00475D3E">
              <w:rPr>
                <w:rFonts w:cs="Calibri"/>
                <w:b/>
                <w:bCs/>
                <w:color w:val="4472C4" w:themeColor="accent5"/>
                <w:sz w:val="22"/>
              </w:rPr>
              <w:fldChar w:fldCharType="separate"/>
            </w:r>
            <w:r w:rsidR="00383ECF">
              <w:rPr>
                <w:rFonts w:cs="Calibri"/>
                <w:b/>
                <w:bCs/>
                <w:color w:val="4472C4" w:themeColor="accent5"/>
                <w:sz w:val="22"/>
              </w:rPr>
              <w:t>01.12.2024 (date to be confirmed)</w:t>
            </w:r>
            <w:r w:rsidRPr="00475D3E">
              <w:rPr>
                <w:rFonts w:cs="Calibri"/>
                <w:b/>
                <w:bCs/>
                <w:color w:val="4472C4" w:themeColor="accent5"/>
                <w:sz w:val="22"/>
              </w:rPr>
              <w:fldChar w:fldCharType="end"/>
            </w:r>
            <w:r w:rsidR="001B1F14">
              <w:rPr>
                <w:rFonts w:cs="Calibri"/>
                <w:sz w:val="22"/>
              </w:rPr>
              <w:t>, to enable smoke tests</w:t>
            </w:r>
            <w:r w:rsidRPr="00475D3E">
              <w:rPr>
                <w:rFonts w:cs="Calibri"/>
                <w:sz w:val="22"/>
              </w:rPr>
              <w:t>.</w:t>
            </w:r>
          </w:p>
          <w:p w14:paraId="39AAB169" w14:textId="77777777" w:rsidR="007957AB" w:rsidRPr="00837DE2"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p>
          <w:p w14:paraId="6464E382" w14:textId="77777777"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66067D33" w14:textId="77777777" w:rsidR="00406C8F" w:rsidRDefault="00406C8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28ACA444" w14:textId="77777777" w:rsidR="00406C8F" w:rsidRDefault="00406C8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1AAEF96F" w14:textId="77777777" w:rsidR="00406C8F" w:rsidRDefault="00406C8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3B065C5A" w14:textId="77777777" w:rsidR="00406C8F" w:rsidRDefault="00406C8F"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360"/>
              <w:jc w:val="both"/>
              <w:rPr>
                <w:rFonts w:cs="Calibri"/>
                <w:sz w:val="22"/>
              </w:rPr>
            </w:pPr>
          </w:p>
          <w:p w14:paraId="0D78CE51" w14:textId="77777777" w:rsidR="007957AB" w:rsidRPr="006111A5"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0"/>
              <w:jc w:val="both"/>
              <w:rPr>
                <w:rFonts w:cs="Calibri"/>
                <w:sz w:val="22"/>
                <w:u w:val="single"/>
              </w:rPr>
            </w:pPr>
            <w:r w:rsidRPr="006111A5">
              <w:rPr>
                <w:rFonts w:cs="Calibri"/>
                <w:sz w:val="22"/>
                <w:u w:val="single"/>
              </w:rPr>
              <w:t>CONFORMANCE TESTING:</w:t>
            </w:r>
          </w:p>
          <w:p w14:paraId="6E8FB5F7" w14:textId="77777777" w:rsidR="007957AB" w:rsidRPr="00837DE2"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837DE2">
              <w:rPr>
                <w:rFonts w:cs="Calibri"/>
                <w:sz w:val="22"/>
              </w:rPr>
              <w:t xml:space="preserve">Each NA </w:t>
            </w:r>
            <w:r>
              <w:rPr>
                <w:rFonts w:cs="Calibri"/>
                <w:sz w:val="22"/>
              </w:rPr>
              <w:t>will</w:t>
            </w:r>
            <w:r w:rsidRPr="00837DE2">
              <w:rPr>
                <w:rFonts w:cs="Calibri"/>
                <w:sz w:val="22"/>
              </w:rPr>
              <w:t xml:space="preserve"> verify that:</w:t>
            </w:r>
          </w:p>
          <w:p w14:paraId="74AA7966" w14:textId="4593F7FD" w:rsidR="00B76B4B" w:rsidRDefault="007957AB" w:rsidP="007957AB">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Pr>
                <w:rFonts w:cs="Calibri"/>
                <w:sz w:val="22"/>
              </w:rPr>
              <w:t xml:space="preserve">its </w:t>
            </w:r>
            <w:r w:rsidRPr="00837DE2">
              <w:rPr>
                <w:rFonts w:cs="Calibri"/>
                <w:sz w:val="22"/>
              </w:rPr>
              <w:t>NTA can manage exchanges with the new NTA.</w:t>
            </w:r>
            <w:r w:rsidR="0071439E">
              <w:rPr>
                <w:rFonts w:cs="Calibri"/>
                <w:sz w:val="22"/>
              </w:rPr>
              <w:t>GE</w:t>
            </w:r>
            <w:r w:rsidRPr="00837DE2">
              <w:rPr>
                <w:rFonts w:cs="Calibri"/>
                <w:sz w:val="22"/>
              </w:rPr>
              <w:t xml:space="preserve"> application. International Testing is </w:t>
            </w:r>
            <w:r>
              <w:rPr>
                <w:rFonts w:cs="Calibri"/>
                <w:sz w:val="22"/>
              </w:rPr>
              <w:t xml:space="preserve">strongly </w:t>
            </w:r>
            <w:r w:rsidRPr="00837DE2">
              <w:rPr>
                <w:rFonts w:cs="Calibri"/>
                <w:sz w:val="22"/>
              </w:rPr>
              <w:t>recommended</w:t>
            </w:r>
            <w:r w:rsidR="00475D3E">
              <w:rPr>
                <w:rFonts w:cs="Calibri"/>
                <w:sz w:val="22"/>
              </w:rPr>
              <w:t xml:space="preserve">. </w:t>
            </w:r>
          </w:p>
          <w:p w14:paraId="59EAE617" w14:textId="2397AE06" w:rsidR="007957AB" w:rsidRPr="00837DE2" w:rsidRDefault="007957AB" w:rsidP="007957AB">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837DE2">
              <w:rPr>
                <w:rFonts w:cs="Calibri"/>
                <w:sz w:val="22"/>
              </w:rPr>
              <w:t xml:space="preserve">the </w:t>
            </w:r>
            <w:r w:rsidR="00354686">
              <w:rPr>
                <w:rFonts w:cs="Calibri"/>
                <w:sz w:val="22"/>
              </w:rPr>
              <w:t>CD</w:t>
            </w:r>
            <w:r w:rsidRPr="00837DE2">
              <w:rPr>
                <w:rFonts w:cs="Calibri"/>
                <w:sz w:val="22"/>
              </w:rPr>
              <w:t>0</w:t>
            </w:r>
            <w:r>
              <w:rPr>
                <w:rFonts w:cs="Calibri"/>
                <w:sz w:val="22"/>
              </w:rPr>
              <w:t>01</w:t>
            </w:r>
            <w:r w:rsidR="00354686">
              <w:rPr>
                <w:rFonts w:cs="Calibri"/>
                <w:sz w:val="22"/>
              </w:rPr>
              <w:t>C</w:t>
            </w:r>
            <w:r>
              <w:rPr>
                <w:rFonts w:cs="Calibri"/>
                <w:sz w:val="22"/>
              </w:rPr>
              <w:t>/</w:t>
            </w:r>
            <w:r w:rsidR="00354686">
              <w:rPr>
                <w:rFonts w:cs="Calibri"/>
                <w:sz w:val="22"/>
              </w:rPr>
              <w:t>CD</w:t>
            </w:r>
            <w:r>
              <w:rPr>
                <w:rFonts w:cs="Calibri"/>
                <w:sz w:val="22"/>
              </w:rPr>
              <w:t>003</w:t>
            </w:r>
            <w:r w:rsidR="00354686">
              <w:rPr>
                <w:rFonts w:cs="Calibri"/>
                <w:sz w:val="22"/>
              </w:rPr>
              <w:t>C</w:t>
            </w:r>
            <w:r>
              <w:rPr>
                <w:rFonts w:cs="Calibri"/>
                <w:sz w:val="22"/>
              </w:rPr>
              <w:t>/</w:t>
            </w:r>
            <w:r w:rsidR="00354686">
              <w:rPr>
                <w:rFonts w:cs="Calibri"/>
                <w:sz w:val="22"/>
              </w:rPr>
              <w:t>CD</w:t>
            </w:r>
            <w:r>
              <w:rPr>
                <w:rFonts w:cs="Calibri"/>
                <w:sz w:val="22"/>
              </w:rPr>
              <w:t>050</w:t>
            </w:r>
            <w:r w:rsidR="00354686">
              <w:rPr>
                <w:rFonts w:cs="Calibri"/>
                <w:sz w:val="22"/>
              </w:rPr>
              <w:t>C</w:t>
            </w:r>
            <w:r>
              <w:rPr>
                <w:rFonts w:cs="Calibri"/>
                <w:sz w:val="22"/>
              </w:rPr>
              <w:t>/</w:t>
            </w:r>
            <w:r w:rsidR="00354686">
              <w:rPr>
                <w:rFonts w:cs="Calibri"/>
                <w:sz w:val="22"/>
              </w:rPr>
              <w:t>CD</w:t>
            </w:r>
            <w:r>
              <w:rPr>
                <w:rFonts w:cs="Calibri"/>
                <w:sz w:val="22"/>
              </w:rPr>
              <w:t>115</w:t>
            </w:r>
            <w:r w:rsidR="00354686">
              <w:rPr>
                <w:rFonts w:cs="Calibri"/>
                <w:sz w:val="22"/>
              </w:rPr>
              <w:t>C</w:t>
            </w:r>
            <w:r w:rsidRPr="00837DE2">
              <w:rPr>
                <w:rFonts w:cs="Calibri"/>
                <w:sz w:val="22"/>
              </w:rPr>
              <w:t xml:space="preserve"> </w:t>
            </w:r>
            <w:r w:rsidRPr="00475D3E">
              <w:rPr>
                <w:rFonts w:cs="Calibri"/>
                <w:b/>
                <w:bCs/>
                <w:sz w:val="22"/>
              </w:rPr>
              <w:t>with safety and security</w:t>
            </w:r>
            <w:r w:rsidRPr="00837DE2">
              <w:rPr>
                <w:rFonts w:cs="Calibri"/>
                <w:sz w:val="22"/>
              </w:rPr>
              <w:t xml:space="preserve"> can be </w:t>
            </w:r>
            <w:r>
              <w:rPr>
                <w:rFonts w:cs="Calibri"/>
                <w:sz w:val="22"/>
              </w:rPr>
              <w:t xml:space="preserve">processed </w:t>
            </w:r>
            <w:r w:rsidRPr="00837DE2">
              <w:rPr>
                <w:rFonts w:cs="Calibri"/>
                <w:sz w:val="22"/>
              </w:rPr>
              <w:t xml:space="preserve">for </w:t>
            </w:r>
            <w:r>
              <w:rPr>
                <w:rFonts w:cs="Calibri"/>
                <w:sz w:val="22"/>
              </w:rPr>
              <w:t xml:space="preserve">declarations lodged in </w:t>
            </w:r>
            <w:r w:rsidR="0071439E" w:rsidRPr="004E5998">
              <w:rPr>
                <w:rFonts w:cs="Calibri"/>
                <w:b/>
                <w:bCs/>
                <w:sz w:val="22"/>
              </w:rPr>
              <w:t>GE</w:t>
            </w:r>
            <w:r>
              <w:rPr>
                <w:rFonts w:cs="Calibri"/>
                <w:sz w:val="22"/>
              </w:rPr>
              <w:t xml:space="preserve">, with goods </w:t>
            </w:r>
            <w:r w:rsidRPr="00837DE2">
              <w:rPr>
                <w:rFonts w:cs="Calibri"/>
                <w:sz w:val="22"/>
              </w:rPr>
              <w:t xml:space="preserve">entering </w:t>
            </w:r>
            <w:r>
              <w:rPr>
                <w:rFonts w:cs="Calibri"/>
                <w:sz w:val="22"/>
              </w:rPr>
              <w:t xml:space="preserve">(and exiting) </w:t>
            </w:r>
            <w:r w:rsidRPr="00837DE2">
              <w:rPr>
                <w:rFonts w:cs="Calibri"/>
                <w:sz w:val="22"/>
              </w:rPr>
              <w:t>EU</w:t>
            </w:r>
            <w:r>
              <w:rPr>
                <w:rFonts w:cs="Calibri"/>
                <w:sz w:val="22"/>
              </w:rPr>
              <w:t xml:space="preserve"> – if applicable in that MS</w:t>
            </w:r>
            <w:r w:rsidRPr="00837DE2">
              <w:rPr>
                <w:rFonts w:cs="Calibri"/>
                <w:sz w:val="22"/>
              </w:rPr>
              <w:t>.</w:t>
            </w:r>
          </w:p>
          <w:p w14:paraId="2389DC85" w14:textId="77777777" w:rsidR="007957AB" w:rsidRDefault="007957AB" w:rsidP="007957AB">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837DE2">
              <w:rPr>
                <w:rFonts w:cs="Calibri"/>
                <w:sz w:val="22"/>
              </w:rPr>
              <w:t xml:space="preserve">the interface between the NTA and </w:t>
            </w:r>
          </w:p>
          <w:p w14:paraId="7ADD9DD3" w14:textId="77777777" w:rsidR="007957AB" w:rsidRDefault="007957AB" w:rsidP="007957AB">
            <w:pPr>
              <w:pStyle w:val="ListParagraph"/>
              <w:numPr>
                <w:ilvl w:val="2"/>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837DE2">
              <w:rPr>
                <w:rFonts w:cs="Calibri"/>
                <w:sz w:val="22"/>
              </w:rPr>
              <w:t>its National Risk Management System (NRMS)</w:t>
            </w:r>
            <w:r>
              <w:rPr>
                <w:rFonts w:cs="Calibri"/>
                <w:sz w:val="22"/>
              </w:rPr>
              <w:t>,</w:t>
            </w:r>
            <w:r w:rsidRPr="00837DE2">
              <w:rPr>
                <w:rFonts w:cs="Calibri"/>
                <w:sz w:val="22"/>
              </w:rPr>
              <w:t xml:space="preserve"> </w:t>
            </w:r>
          </w:p>
          <w:p w14:paraId="22FC9ABF" w14:textId="77777777" w:rsidR="007957AB" w:rsidRDefault="007957AB" w:rsidP="007957AB">
            <w:pPr>
              <w:pStyle w:val="ListParagraph"/>
              <w:numPr>
                <w:ilvl w:val="2"/>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Pr>
                <w:rFonts w:cs="Calibri"/>
                <w:sz w:val="22"/>
              </w:rPr>
              <w:t xml:space="preserve">its </w:t>
            </w:r>
            <w:r w:rsidRPr="00837DE2">
              <w:rPr>
                <w:rFonts w:cs="Calibri"/>
                <w:sz w:val="22"/>
              </w:rPr>
              <w:t>National Guarantee Management System</w:t>
            </w:r>
            <w:r>
              <w:rPr>
                <w:rFonts w:cs="Calibri"/>
                <w:sz w:val="22"/>
              </w:rPr>
              <w:t xml:space="preserve"> (NGMS),</w:t>
            </w:r>
          </w:p>
          <w:p w14:paraId="7763A3F4" w14:textId="77777777" w:rsidR="007957AB" w:rsidRPr="00837DE2"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jc w:val="both"/>
              <w:rPr>
                <w:rFonts w:cs="Calibri"/>
                <w:sz w:val="22"/>
              </w:rPr>
            </w:pPr>
            <w:r w:rsidRPr="00837DE2">
              <w:rPr>
                <w:rFonts w:cs="Calibri"/>
                <w:sz w:val="22"/>
              </w:rPr>
              <w:t xml:space="preserve">remain </w:t>
            </w:r>
            <w:r>
              <w:rPr>
                <w:rFonts w:cs="Calibri"/>
                <w:sz w:val="22"/>
              </w:rPr>
              <w:t xml:space="preserve">fully </w:t>
            </w:r>
            <w:r w:rsidRPr="00837DE2">
              <w:rPr>
                <w:rFonts w:cs="Calibri"/>
                <w:sz w:val="22"/>
              </w:rPr>
              <w:t>operational.</w:t>
            </w:r>
          </w:p>
          <w:p w14:paraId="4495C765" w14:textId="79F94CE3" w:rsidR="007957AB" w:rsidRPr="00837DE2" w:rsidRDefault="007957AB" w:rsidP="007957AB">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cs="Calibri"/>
                <w:sz w:val="22"/>
              </w:rPr>
            </w:pPr>
            <w:r w:rsidRPr="00837DE2">
              <w:rPr>
                <w:rFonts w:cs="Calibri"/>
                <w:sz w:val="22"/>
              </w:rPr>
              <w:t xml:space="preserve">the Customs Officers </w:t>
            </w:r>
            <w:r w:rsidR="009B0E66">
              <w:rPr>
                <w:rFonts w:cs="Calibri"/>
                <w:sz w:val="22"/>
              </w:rPr>
              <w:t xml:space="preserve">(and the National HelpDesk) </w:t>
            </w:r>
            <w:r w:rsidRPr="00837DE2">
              <w:rPr>
                <w:rFonts w:cs="Calibri"/>
                <w:sz w:val="22"/>
              </w:rPr>
              <w:t xml:space="preserve">are trained to manage the </w:t>
            </w:r>
            <w:r>
              <w:rPr>
                <w:rFonts w:cs="Calibri"/>
                <w:sz w:val="22"/>
              </w:rPr>
              <w:t xml:space="preserve">new transit movements from/to </w:t>
            </w:r>
            <w:r w:rsidR="00B76B4B" w:rsidRPr="00B76B4B">
              <w:rPr>
                <w:rFonts w:cs="Calibri"/>
                <w:b/>
                <w:bCs/>
                <w:sz w:val="22"/>
              </w:rPr>
              <w:t>NA-</w:t>
            </w:r>
            <w:r w:rsidR="0071439E" w:rsidRPr="004E5998">
              <w:rPr>
                <w:rFonts w:cs="Calibri"/>
                <w:b/>
                <w:bCs/>
                <w:sz w:val="22"/>
              </w:rPr>
              <w:t>GE</w:t>
            </w:r>
            <w:r w:rsidRPr="00837DE2">
              <w:rPr>
                <w:rFonts w:cs="Calibri"/>
                <w:sz w:val="22"/>
              </w:rPr>
              <w:t>.</w:t>
            </w:r>
          </w:p>
          <w:p w14:paraId="410F3BFE" w14:textId="77777777" w:rsidR="007957AB" w:rsidRPr="00837DE2"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1440"/>
              <w:jc w:val="both"/>
              <w:rPr>
                <w:rFonts w:cs="Calibri"/>
                <w:sz w:val="22"/>
              </w:rPr>
            </w:pPr>
          </w:p>
          <w:p w14:paraId="007D5200" w14:textId="65BDF3EA" w:rsidR="007957AB"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0"/>
              <w:jc w:val="both"/>
              <w:rPr>
                <w:rFonts w:cs="Calibri"/>
                <w:sz w:val="22"/>
              </w:rPr>
            </w:pPr>
            <w:r w:rsidRPr="00837DE2">
              <w:rPr>
                <w:rFonts w:cs="Calibri"/>
                <w:sz w:val="22"/>
              </w:rPr>
              <w:t xml:space="preserve">DG TAXUD </w:t>
            </w:r>
            <w:r w:rsidR="009B0E66">
              <w:rPr>
                <w:rFonts w:cs="Calibri"/>
                <w:sz w:val="22"/>
              </w:rPr>
              <w:t xml:space="preserve">is </w:t>
            </w:r>
            <w:r w:rsidRPr="00837DE2">
              <w:rPr>
                <w:rFonts w:cs="Calibri"/>
                <w:sz w:val="22"/>
              </w:rPr>
              <w:t>support</w:t>
            </w:r>
            <w:r w:rsidR="009B0E66">
              <w:rPr>
                <w:rFonts w:cs="Calibri"/>
                <w:sz w:val="22"/>
              </w:rPr>
              <w:t>ing</w:t>
            </w:r>
            <w:r w:rsidRPr="00837DE2">
              <w:rPr>
                <w:rFonts w:cs="Calibri"/>
                <w:sz w:val="22"/>
              </w:rPr>
              <w:t xml:space="preserve"> the Conformance Testing Mode</w:t>
            </w:r>
            <w:r w:rsidR="006806DE">
              <w:rPr>
                <w:rFonts w:cs="Calibri"/>
                <w:sz w:val="22"/>
              </w:rPr>
              <w:t>-</w:t>
            </w:r>
            <w:r w:rsidRPr="00837DE2">
              <w:rPr>
                <w:rFonts w:cs="Calibri"/>
                <w:sz w:val="22"/>
              </w:rPr>
              <w:t xml:space="preserve">2 </w:t>
            </w:r>
            <w:r>
              <w:rPr>
                <w:rFonts w:cs="Calibri"/>
                <w:sz w:val="22"/>
              </w:rPr>
              <w:t>and Mode</w:t>
            </w:r>
            <w:r w:rsidR="006806DE">
              <w:rPr>
                <w:rFonts w:cs="Calibri"/>
                <w:sz w:val="22"/>
              </w:rPr>
              <w:t>-</w:t>
            </w:r>
            <w:r>
              <w:rPr>
                <w:rFonts w:cs="Calibri"/>
                <w:sz w:val="22"/>
              </w:rPr>
              <w:t xml:space="preserve">3 </w:t>
            </w:r>
            <w:r w:rsidRPr="00837DE2">
              <w:rPr>
                <w:rFonts w:cs="Calibri"/>
                <w:sz w:val="22"/>
              </w:rPr>
              <w:t>of the NTA.</w:t>
            </w:r>
            <w:r w:rsidR="0071439E">
              <w:rPr>
                <w:rFonts w:cs="Calibri"/>
                <w:sz w:val="22"/>
              </w:rPr>
              <w:t>GE</w:t>
            </w:r>
            <w:r w:rsidRPr="00837DE2">
              <w:rPr>
                <w:rFonts w:cs="Calibri"/>
                <w:sz w:val="22"/>
              </w:rPr>
              <w:t>.</w:t>
            </w:r>
          </w:p>
          <w:p w14:paraId="62BF6B7E" w14:textId="24D0A0EE" w:rsidR="007957AB" w:rsidRPr="00837DE2" w:rsidRDefault="007957AB" w:rsidP="007957A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0"/>
              <w:jc w:val="both"/>
              <w:rPr>
                <w:rFonts w:cs="Calibri"/>
                <w:b/>
                <w:sz w:val="22"/>
              </w:rPr>
            </w:pPr>
            <w:r>
              <w:rPr>
                <w:rFonts w:cs="Calibri"/>
                <w:sz w:val="22"/>
              </w:rPr>
              <w:t>The CT Mode</w:t>
            </w:r>
            <w:r w:rsidR="006806DE">
              <w:rPr>
                <w:rFonts w:cs="Calibri"/>
                <w:sz w:val="22"/>
              </w:rPr>
              <w:t>-</w:t>
            </w:r>
            <w:r>
              <w:rPr>
                <w:rFonts w:cs="Calibri"/>
                <w:sz w:val="22"/>
              </w:rPr>
              <w:t xml:space="preserve">3 will be given high importance to </w:t>
            </w:r>
            <w:r w:rsidR="009B0E66">
              <w:rPr>
                <w:rFonts w:cs="Calibri"/>
                <w:sz w:val="22"/>
              </w:rPr>
              <w:t xml:space="preserve">ensure </w:t>
            </w:r>
            <w:r>
              <w:rPr>
                <w:rFonts w:cs="Calibri"/>
                <w:sz w:val="22"/>
              </w:rPr>
              <w:t xml:space="preserve">the </w:t>
            </w:r>
            <w:r w:rsidR="009B0E66">
              <w:rPr>
                <w:rFonts w:cs="Calibri"/>
                <w:sz w:val="22"/>
              </w:rPr>
              <w:t xml:space="preserve">full </w:t>
            </w:r>
            <w:r>
              <w:rPr>
                <w:rFonts w:cs="Calibri"/>
                <w:sz w:val="22"/>
              </w:rPr>
              <w:t>readiness of the NA-</w:t>
            </w:r>
            <w:r w:rsidR="0071439E">
              <w:rPr>
                <w:rFonts w:cs="Calibri"/>
                <w:sz w:val="22"/>
              </w:rPr>
              <w:t>GE</w:t>
            </w:r>
            <w:r>
              <w:rPr>
                <w:rFonts w:cs="Calibri"/>
                <w:sz w:val="22"/>
              </w:rPr>
              <w:t xml:space="preserve"> to accede to the CTC Convention.</w:t>
            </w:r>
          </w:p>
          <w:p w14:paraId="6187FB8B" w14:textId="576334C0" w:rsidR="007957AB"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Cambria" w:hAnsi="Cambria" w:cs="Calibri"/>
                <w:b/>
                <w:sz w:val="22"/>
              </w:rPr>
            </w:pPr>
          </w:p>
          <w:p w14:paraId="002BB063" w14:textId="776662CE"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jc w:val="both"/>
              <w:rPr>
                <w:rFonts w:ascii="Cambria" w:hAnsi="Cambria" w:cs="Calibri"/>
                <w:b/>
                <w:sz w:val="22"/>
                <w:u w:val="single"/>
              </w:rPr>
            </w:pPr>
            <w:r w:rsidRPr="00475D3E">
              <w:rPr>
                <w:rFonts w:ascii="Cambria" w:hAnsi="Cambria" w:cs="Calibri"/>
                <w:b/>
                <w:sz w:val="22"/>
                <w:u w:val="single"/>
              </w:rPr>
              <w:lastRenderedPageBreak/>
              <w:t>TIMELINES</w:t>
            </w:r>
            <w:r w:rsidRPr="00475D3E">
              <w:rPr>
                <w:rFonts w:cs="Calibri"/>
                <w:color w:val="4472C4" w:themeColor="accent5"/>
                <w:sz w:val="22"/>
              </w:rPr>
              <w:t xml:space="preserve"> (</w:t>
            </w:r>
            <w:r w:rsidR="00B76B4B">
              <w:rPr>
                <w:rFonts w:cs="Calibri"/>
                <w:color w:val="4472C4" w:themeColor="accent5"/>
                <w:sz w:val="22"/>
              </w:rPr>
              <w:t xml:space="preserve">Assumption on start date </w:t>
            </w:r>
            <w:r w:rsidR="009B0E66">
              <w:rPr>
                <w:rFonts w:cs="Calibri"/>
                <w:color w:val="4472C4" w:themeColor="accent5"/>
                <w:sz w:val="22"/>
              </w:rPr>
              <w:t>(</w:t>
            </w:r>
            <w:r w:rsidR="00B76B4B">
              <w:rPr>
                <w:rFonts w:cs="Calibri"/>
                <w:color w:val="4472C4" w:themeColor="accent5"/>
                <w:sz w:val="22"/>
              </w:rPr>
              <w:t>01</w:t>
            </w:r>
            <w:r w:rsidR="009B0E66">
              <w:rPr>
                <w:rFonts w:cs="Calibri"/>
                <w:color w:val="4472C4" w:themeColor="accent5"/>
                <w:sz w:val="22"/>
              </w:rPr>
              <w:t>.12</w:t>
            </w:r>
            <w:r w:rsidR="00B76B4B">
              <w:rPr>
                <w:rFonts w:cs="Calibri"/>
                <w:color w:val="4472C4" w:themeColor="accent5"/>
                <w:sz w:val="22"/>
              </w:rPr>
              <w:t>.2024</w:t>
            </w:r>
            <w:r w:rsidR="009B0E66">
              <w:rPr>
                <w:rFonts w:cs="Calibri"/>
                <w:color w:val="4472C4" w:themeColor="accent5"/>
                <w:sz w:val="22"/>
              </w:rPr>
              <w:t>)</w:t>
            </w:r>
            <w:r w:rsidR="00B76B4B">
              <w:rPr>
                <w:rFonts w:cs="Calibri"/>
                <w:color w:val="4472C4" w:themeColor="accent5"/>
                <w:sz w:val="22"/>
              </w:rPr>
              <w:t xml:space="preserve"> is for </w:t>
            </w:r>
            <w:r w:rsidR="00475D3E">
              <w:rPr>
                <w:rFonts w:cs="Calibri"/>
                <w:color w:val="4472C4" w:themeColor="accent5"/>
                <w:sz w:val="22"/>
              </w:rPr>
              <w:t xml:space="preserve">illustration </w:t>
            </w:r>
            <w:r w:rsidR="00B76B4B">
              <w:rPr>
                <w:rFonts w:cs="Calibri"/>
                <w:color w:val="4472C4" w:themeColor="accent5"/>
                <w:sz w:val="22"/>
              </w:rPr>
              <w:t xml:space="preserve">purpose </w:t>
            </w:r>
            <w:r w:rsidR="00475D3E">
              <w:rPr>
                <w:rFonts w:cs="Calibri"/>
                <w:color w:val="4472C4" w:themeColor="accent5"/>
                <w:sz w:val="22"/>
              </w:rPr>
              <w:t>only, it’s a</w:t>
            </w:r>
            <w:r w:rsidR="00B76B4B">
              <w:rPr>
                <w:rFonts w:cs="Calibri"/>
                <w:color w:val="4472C4" w:themeColor="accent5"/>
                <w:sz w:val="22"/>
              </w:rPr>
              <w:t xml:space="preserve"> </w:t>
            </w:r>
            <w:r w:rsidR="00475D3E" w:rsidRPr="00475D3E">
              <w:rPr>
                <w:rFonts w:cs="Calibri"/>
                <w:i/>
                <w:iCs/>
                <w:color w:val="4472C4" w:themeColor="accent5"/>
                <w:sz w:val="22"/>
              </w:rPr>
              <w:t>provisional</w:t>
            </w:r>
            <w:r w:rsidR="00475D3E">
              <w:rPr>
                <w:rFonts w:cs="Calibri"/>
                <w:color w:val="4472C4" w:themeColor="accent5"/>
                <w:sz w:val="22"/>
              </w:rPr>
              <w:t xml:space="preserve"> </w:t>
            </w:r>
            <w:r w:rsidRPr="00475D3E">
              <w:rPr>
                <w:rFonts w:cs="Calibri"/>
                <w:color w:val="4472C4" w:themeColor="accent5"/>
                <w:sz w:val="22"/>
              </w:rPr>
              <w:t>date to be confirmed)</w:t>
            </w:r>
            <w:r w:rsidRPr="00475D3E">
              <w:rPr>
                <w:rFonts w:ascii="Cambria" w:hAnsi="Cambria" w:cs="Calibri"/>
                <w:b/>
                <w:sz w:val="22"/>
              </w:rPr>
              <w:t>:</w:t>
            </w:r>
          </w:p>
          <w:p w14:paraId="7DC03585" w14:textId="21547382" w:rsidR="000C5250"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b/>
                <w:sz w:val="22"/>
              </w:rPr>
            </w:pPr>
            <w:r w:rsidRPr="00A662FE">
              <w:rPr>
                <w:rFonts w:ascii="Cambria" w:hAnsi="Cambria" w:cs="Calibri"/>
                <w:b/>
                <w:sz w:val="22"/>
                <w:highlight w:val="cyan"/>
              </w:rPr>
              <w:t>01.</w:t>
            </w:r>
            <w:r w:rsidR="009B0E66" w:rsidRPr="00A662FE">
              <w:rPr>
                <w:rFonts w:ascii="Cambria" w:hAnsi="Cambria" w:cs="Calibri"/>
                <w:b/>
                <w:sz w:val="22"/>
                <w:highlight w:val="cyan"/>
              </w:rPr>
              <w:t>12</w:t>
            </w:r>
            <w:r w:rsidR="00961EF8" w:rsidRPr="00A662FE">
              <w:rPr>
                <w:rFonts w:ascii="Cambria" w:hAnsi="Cambria" w:cs="Calibri"/>
                <w:b/>
                <w:sz w:val="22"/>
                <w:highlight w:val="cyan"/>
              </w:rPr>
              <w:t>.</w:t>
            </w:r>
            <w:r w:rsidRPr="00A662FE">
              <w:rPr>
                <w:rFonts w:ascii="Cambria" w:hAnsi="Cambria" w:cs="Calibri"/>
                <w:b/>
                <w:sz w:val="22"/>
                <w:highlight w:val="cyan"/>
              </w:rPr>
              <w:t>202</w:t>
            </w:r>
            <w:r w:rsidR="008C0BC2" w:rsidRPr="00A662FE">
              <w:rPr>
                <w:rFonts w:ascii="Cambria" w:hAnsi="Cambria" w:cs="Calibri"/>
                <w:b/>
                <w:sz w:val="22"/>
                <w:highlight w:val="cyan"/>
              </w:rPr>
              <w:t>4</w:t>
            </w:r>
            <w:r w:rsidRPr="00A662FE">
              <w:rPr>
                <w:rFonts w:ascii="Cambria" w:hAnsi="Cambria" w:cs="Calibri"/>
                <w:b/>
                <w:sz w:val="22"/>
              </w:rPr>
              <w:t>: NTA</w:t>
            </w:r>
            <w:r>
              <w:rPr>
                <w:rFonts w:ascii="Cambria" w:hAnsi="Cambria" w:cs="Calibri"/>
                <w:b/>
                <w:sz w:val="22"/>
              </w:rPr>
              <w:t>.</w:t>
            </w:r>
            <w:r w:rsidR="0071439E">
              <w:rPr>
                <w:rFonts w:ascii="Cambria" w:hAnsi="Cambria" w:cs="Calibri"/>
                <w:b/>
                <w:sz w:val="22"/>
              </w:rPr>
              <w:t>GE</w:t>
            </w:r>
            <w:r w:rsidRPr="00837DE2">
              <w:rPr>
                <w:rFonts w:ascii="Cambria" w:hAnsi="Cambria" w:cs="Calibri"/>
                <w:b/>
                <w:sz w:val="22"/>
              </w:rPr>
              <w:t xml:space="preserve"> starts NCTS-P</w:t>
            </w:r>
            <w:r w:rsidR="00DC4428">
              <w:rPr>
                <w:rFonts w:ascii="Cambria" w:hAnsi="Cambria" w:cs="Calibri"/>
                <w:b/>
                <w:sz w:val="22"/>
              </w:rPr>
              <w:t>5</w:t>
            </w:r>
            <w:r w:rsidRPr="00837DE2">
              <w:rPr>
                <w:rFonts w:ascii="Cambria" w:hAnsi="Cambria" w:cs="Calibri"/>
                <w:b/>
                <w:sz w:val="22"/>
              </w:rPr>
              <w:t xml:space="preserve"> operations.</w:t>
            </w:r>
            <w:r w:rsidR="000C5250">
              <w:rPr>
                <w:rFonts w:ascii="Cambria" w:hAnsi="Cambria" w:cs="Calibri"/>
                <w:b/>
                <w:sz w:val="22"/>
              </w:rPr>
              <w:t xml:space="preserve"> </w:t>
            </w:r>
          </w:p>
          <w:p w14:paraId="271A7579" w14:textId="770DEDB0" w:rsidR="007957AB" w:rsidRPr="000C5250" w:rsidRDefault="000C5250"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sidRPr="003A7559">
              <w:rPr>
                <w:rFonts w:ascii="Cambria" w:hAnsi="Cambria" w:cs="Calibri"/>
                <w:sz w:val="22"/>
                <w:highlight w:val="cyan"/>
              </w:rPr>
              <w:t>3</w:t>
            </w:r>
            <w:r w:rsidR="009B0E66">
              <w:rPr>
                <w:rFonts w:ascii="Cambria" w:hAnsi="Cambria" w:cs="Calibri"/>
                <w:sz w:val="22"/>
                <w:highlight w:val="cyan"/>
              </w:rPr>
              <w:t>0</w:t>
            </w:r>
            <w:r w:rsidRPr="003A7559">
              <w:rPr>
                <w:rFonts w:ascii="Cambria" w:hAnsi="Cambria" w:cs="Calibri"/>
                <w:sz w:val="22"/>
                <w:highlight w:val="cyan"/>
              </w:rPr>
              <w:t>.</w:t>
            </w:r>
            <w:r w:rsidR="009B0E66">
              <w:rPr>
                <w:rFonts w:ascii="Cambria" w:hAnsi="Cambria" w:cs="Calibri"/>
                <w:sz w:val="22"/>
                <w:highlight w:val="cyan"/>
              </w:rPr>
              <w:t>11</w:t>
            </w:r>
            <w:r w:rsidRPr="003A7559">
              <w:rPr>
                <w:rFonts w:ascii="Cambria" w:hAnsi="Cambria" w:cs="Calibri"/>
                <w:sz w:val="22"/>
                <w:highlight w:val="cyan"/>
              </w:rPr>
              <w:t>.20</w:t>
            </w:r>
            <w:r w:rsidR="00475D3E">
              <w:rPr>
                <w:rFonts w:ascii="Cambria" w:hAnsi="Cambria" w:cs="Calibri"/>
                <w:sz w:val="22"/>
                <w:highlight w:val="cyan"/>
              </w:rPr>
              <w:t>24</w:t>
            </w:r>
            <w:r>
              <w:rPr>
                <w:rFonts w:ascii="Cambria" w:hAnsi="Cambria" w:cs="Calibri"/>
                <w:sz w:val="22"/>
              </w:rPr>
              <w:t xml:space="preserve">: </w:t>
            </w:r>
            <w:r w:rsidRPr="000C5250">
              <w:rPr>
                <w:rFonts w:ascii="Cambria" w:hAnsi="Cambria" w:cs="Calibri"/>
                <w:sz w:val="22"/>
              </w:rPr>
              <w:t xml:space="preserve">In case of agreement between </w:t>
            </w:r>
            <w:r w:rsidR="00B76B4B">
              <w:rPr>
                <w:rFonts w:ascii="Cambria" w:hAnsi="Cambria" w:cs="Calibri"/>
                <w:b/>
                <w:bCs/>
                <w:sz w:val="22"/>
              </w:rPr>
              <w:t>NA-G</w:t>
            </w:r>
            <w:r w:rsidR="0071439E" w:rsidRPr="004E5998">
              <w:rPr>
                <w:rFonts w:ascii="Cambria" w:hAnsi="Cambria" w:cs="Calibri"/>
                <w:b/>
                <w:bCs/>
                <w:sz w:val="22"/>
              </w:rPr>
              <w:t>E</w:t>
            </w:r>
            <w:r w:rsidRPr="000C5250">
              <w:rPr>
                <w:rFonts w:ascii="Cambria" w:hAnsi="Cambria" w:cs="Calibri"/>
                <w:sz w:val="22"/>
              </w:rPr>
              <w:t xml:space="preserve"> and </w:t>
            </w:r>
            <w:r w:rsidRPr="00B76B4B">
              <w:rPr>
                <w:rFonts w:ascii="Cambria" w:hAnsi="Cambria" w:cs="Calibri"/>
                <w:b/>
                <w:bCs/>
                <w:sz w:val="22"/>
              </w:rPr>
              <w:t>OLAF</w:t>
            </w:r>
            <w:r w:rsidRPr="000C5250">
              <w:rPr>
                <w:rFonts w:ascii="Cambria" w:hAnsi="Cambria" w:cs="Calibri"/>
                <w:sz w:val="22"/>
              </w:rPr>
              <w:t xml:space="preserve">, the </w:t>
            </w:r>
            <w:r>
              <w:rPr>
                <w:rFonts w:ascii="Cambria" w:hAnsi="Cambria" w:cs="Calibri"/>
                <w:sz w:val="22"/>
              </w:rPr>
              <w:t>MDS configuration will be modified by DG TAXUD to enable the automatic</w:t>
            </w:r>
            <w:r w:rsidRPr="000C5250">
              <w:rPr>
                <w:rFonts w:ascii="Cambria" w:hAnsi="Cambria" w:cs="Calibri"/>
                <w:sz w:val="22"/>
              </w:rPr>
              <w:t xml:space="preserve"> duplicat</w:t>
            </w:r>
            <w:r>
              <w:rPr>
                <w:rFonts w:ascii="Cambria" w:hAnsi="Cambria" w:cs="Calibri"/>
                <w:sz w:val="22"/>
              </w:rPr>
              <w:t>ion</w:t>
            </w:r>
            <w:r w:rsidRPr="000C5250">
              <w:rPr>
                <w:rFonts w:ascii="Cambria" w:hAnsi="Cambria" w:cs="Calibri"/>
                <w:sz w:val="22"/>
              </w:rPr>
              <w:t xml:space="preserve"> to OLAF queues</w:t>
            </w:r>
            <w:r>
              <w:rPr>
                <w:rFonts w:ascii="Cambria" w:hAnsi="Cambria" w:cs="Calibri"/>
                <w:sz w:val="22"/>
              </w:rPr>
              <w:t xml:space="preserve"> of all </w:t>
            </w:r>
            <w:r w:rsidR="00475D3E">
              <w:rPr>
                <w:rFonts w:ascii="Cambria" w:hAnsi="Cambria" w:cs="Calibri"/>
                <w:sz w:val="22"/>
              </w:rPr>
              <w:t xml:space="preserve">NCTS </w:t>
            </w:r>
            <w:r w:rsidRPr="000C5250">
              <w:rPr>
                <w:rFonts w:ascii="Cambria" w:hAnsi="Cambria" w:cs="Calibri"/>
                <w:sz w:val="22"/>
              </w:rPr>
              <w:t xml:space="preserve">messages </w:t>
            </w:r>
            <w:r>
              <w:rPr>
                <w:rFonts w:ascii="Cambria" w:hAnsi="Cambria" w:cs="Calibri"/>
                <w:sz w:val="22"/>
              </w:rPr>
              <w:t xml:space="preserve">sent </w:t>
            </w:r>
            <w:r w:rsidRPr="000C5250">
              <w:rPr>
                <w:rFonts w:ascii="Cambria" w:hAnsi="Cambria" w:cs="Calibri"/>
                <w:sz w:val="22"/>
              </w:rPr>
              <w:t xml:space="preserve">from the </w:t>
            </w:r>
            <w:r w:rsidR="00475D3E">
              <w:rPr>
                <w:rFonts w:ascii="Cambria" w:hAnsi="Cambria" w:cs="Calibri"/>
                <w:sz w:val="22"/>
              </w:rPr>
              <w:t>CCN G</w:t>
            </w:r>
            <w:r w:rsidRPr="000C5250">
              <w:rPr>
                <w:rFonts w:ascii="Cambria" w:hAnsi="Cambria" w:cs="Calibri"/>
                <w:sz w:val="22"/>
              </w:rPr>
              <w:t>ateway</w:t>
            </w:r>
            <w:r w:rsidR="00B76B4B">
              <w:rPr>
                <w:rFonts w:ascii="Cambria" w:hAnsi="Cambria" w:cs="Calibri"/>
                <w:sz w:val="22"/>
              </w:rPr>
              <w:t xml:space="preserve"> of </w:t>
            </w:r>
            <w:r w:rsidR="00B76B4B" w:rsidRPr="00B76B4B">
              <w:rPr>
                <w:rFonts w:ascii="Cambria" w:hAnsi="Cambria" w:cs="Calibri"/>
                <w:b/>
                <w:bCs/>
                <w:sz w:val="22"/>
              </w:rPr>
              <w:t>NA-GE</w:t>
            </w:r>
            <w:r w:rsidRPr="000C5250">
              <w:rPr>
                <w:rFonts w:ascii="Cambria" w:hAnsi="Cambria" w:cs="Calibri"/>
                <w:sz w:val="22"/>
              </w:rPr>
              <w:t>.</w:t>
            </w:r>
          </w:p>
          <w:p w14:paraId="3D195C94" w14:textId="205703EE" w:rsidR="007957AB" w:rsidRPr="00EE2280"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sidRPr="003A7559">
              <w:rPr>
                <w:rFonts w:ascii="Cambria" w:hAnsi="Cambria" w:cs="Calibri"/>
                <w:sz w:val="22"/>
                <w:highlight w:val="cyan"/>
              </w:rPr>
              <w:t>0</w:t>
            </w:r>
            <w:r w:rsidR="009B0E66">
              <w:rPr>
                <w:rFonts w:ascii="Cambria" w:hAnsi="Cambria" w:cs="Calibri"/>
                <w:sz w:val="22"/>
                <w:highlight w:val="cyan"/>
              </w:rPr>
              <w:t>4</w:t>
            </w:r>
            <w:r w:rsidRPr="003A7559">
              <w:rPr>
                <w:rFonts w:ascii="Cambria" w:hAnsi="Cambria" w:cs="Calibri"/>
                <w:sz w:val="22"/>
                <w:highlight w:val="cyan"/>
              </w:rPr>
              <w:t>.</w:t>
            </w:r>
            <w:r w:rsidR="009B0E66">
              <w:rPr>
                <w:rFonts w:ascii="Cambria" w:hAnsi="Cambria" w:cs="Calibri"/>
                <w:sz w:val="22"/>
                <w:highlight w:val="cyan"/>
              </w:rPr>
              <w:t>11</w:t>
            </w:r>
            <w:r w:rsidRPr="003A7559">
              <w:rPr>
                <w:rFonts w:ascii="Cambria" w:hAnsi="Cambria" w:cs="Calibri"/>
                <w:sz w:val="22"/>
                <w:highlight w:val="cyan"/>
              </w:rPr>
              <w:t>.202</w:t>
            </w:r>
            <w:r w:rsidR="00961EF8" w:rsidRPr="003A7559">
              <w:rPr>
                <w:rFonts w:ascii="Cambria" w:hAnsi="Cambria" w:cs="Calibri"/>
                <w:sz w:val="22"/>
                <w:highlight w:val="cyan"/>
              </w:rPr>
              <w:t>4</w:t>
            </w:r>
            <w:r w:rsidRPr="00EE2280">
              <w:rPr>
                <w:rFonts w:ascii="Cambria" w:hAnsi="Cambria" w:cs="Calibri"/>
                <w:sz w:val="22"/>
              </w:rPr>
              <w:t xml:space="preserve">: CS/RD2 </w:t>
            </w:r>
            <w:r w:rsidRPr="00EE2280">
              <w:rPr>
                <w:rFonts w:ascii="Cambria" w:hAnsi="Cambria" w:cs="Calibri"/>
                <w:sz w:val="22"/>
                <w:u w:val="single"/>
              </w:rPr>
              <w:t>PROD DATA</w:t>
            </w:r>
            <w:r w:rsidRPr="00EE2280">
              <w:rPr>
                <w:rFonts w:ascii="Cambria" w:hAnsi="Cambria" w:cs="Calibri"/>
                <w:sz w:val="22"/>
              </w:rPr>
              <w:t xml:space="preserve"> updated by DG TAXUD </w:t>
            </w:r>
            <w:r>
              <w:rPr>
                <w:rFonts w:ascii="Cambria" w:hAnsi="Cambria" w:cs="Calibri"/>
                <w:sz w:val="22"/>
              </w:rPr>
              <w:t xml:space="preserve">&amp; </w:t>
            </w:r>
            <w:r w:rsidR="00B76B4B">
              <w:rPr>
                <w:rFonts w:ascii="Cambria" w:hAnsi="Cambria" w:cs="Calibri"/>
                <w:b/>
                <w:bCs/>
                <w:sz w:val="22"/>
              </w:rPr>
              <w:t>NA-G</w:t>
            </w:r>
            <w:r w:rsidR="0071439E" w:rsidRPr="004E5998">
              <w:rPr>
                <w:rFonts w:ascii="Cambria" w:hAnsi="Cambria" w:cs="Calibri"/>
                <w:b/>
                <w:bCs/>
                <w:sz w:val="22"/>
              </w:rPr>
              <w:t>E</w:t>
            </w:r>
            <w:r>
              <w:rPr>
                <w:rFonts w:ascii="Cambria" w:hAnsi="Cambria" w:cs="Calibri"/>
                <w:sz w:val="22"/>
              </w:rPr>
              <w:t xml:space="preserve"> </w:t>
            </w:r>
            <w:r w:rsidRPr="00EE2280">
              <w:rPr>
                <w:rFonts w:ascii="Cambria" w:hAnsi="Cambria" w:cs="Calibri"/>
                <w:sz w:val="22"/>
              </w:rPr>
              <w:t>with validity date 01.</w:t>
            </w:r>
            <w:r w:rsidR="00475D3E">
              <w:rPr>
                <w:rFonts w:ascii="Cambria" w:hAnsi="Cambria" w:cs="Calibri"/>
                <w:sz w:val="22"/>
              </w:rPr>
              <w:t>06</w:t>
            </w:r>
            <w:r w:rsidRPr="00EE2280">
              <w:rPr>
                <w:rFonts w:ascii="Cambria" w:hAnsi="Cambria" w:cs="Calibri"/>
                <w:sz w:val="22"/>
              </w:rPr>
              <w:t>.202</w:t>
            </w:r>
            <w:r w:rsidR="00961EF8">
              <w:rPr>
                <w:rFonts w:ascii="Cambria" w:hAnsi="Cambria" w:cs="Calibri"/>
                <w:sz w:val="22"/>
              </w:rPr>
              <w:t>4</w:t>
            </w:r>
            <w:r w:rsidRPr="00EE2280">
              <w:rPr>
                <w:rFonts w:ascii="Cambria" w:hAnsi="Cambria" w:cs="Calibri"/>
                <w:sz w:val="22"/>
              </w:rPr>
              <w:t>.</w:t>
            </w:r>
          </w:p>
          <w:p w14:paraId="110175C8" w14:textId="1B3BF92F" w:rsidR="007957AB" w:rsidRPr="00837DE2" w:rsidRDefault="009B0E66"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2748" w:hanging="2322"/>
              <w:jc w:val="both"/>
              <w:rPr>
                <w:rFonts w:ascii="Cambria" w:hAnsi="Cambria" w:cs="Calibri"/>
                <w:sz w:val="22"/>
              </w:rPr>
            </w:pPr>
            <w:r>
              <w:rPr>
                <w:rFonts w:ascii="Cambria" w:hAnsi="Cambria" w:cs="Calibri"/>
                <w:sz w:val="22"/>
                <w:highlight w:val="cyan"/>
              </w:rPr>
              <w:t>15</w:t>
            </w:r>
            <w:r w:rsidR="007957AB" w:rsidRPr="003A7559">
              <w:rPr>
                <w:rFonts w:ascii="Cambria" w:hAnsi="Cambria" w:cs="Calibri"/>
                <w:sz w:val="22"/>
                <w:highlight w:val="cyan"/>
              </w:rPr>
              <w:t>.0</w:t>
            </w:r>
            <w:r>
              <w:rPr>
                <w:rFonts w:ascii="Cambria" w:hAnsi="Cambria" w:cs="Calibri"/>
                <w:sz w:val="22"/>
                <w:highlight w:val="cyan"/>
              </w:rPr>
              <w:t>8</w:t>
            </w:r>
            <w:r w:rsidR="007957AB" w:rsidRPr="003A7559">
              <w:rPr>
                <w:rFonts w:ascii="Cambria" w:hAnsi="Cambria" w:cs="Calibri"/>
                <w:sz w:val="22"/>
                <w:highlight w:val="cyan"/>
              </w:rPr>
              <w:t>.202</w:t>
            </w:r>
            <w:r w:rsidR="009B3D00">
              <w:rPr>
                <w:rFonts w:ascii="Cambria" w:hAnsi="Cambria" w:cs="Calibri"/>
                <w:sz w:val="22"/>
                <w:highlight w:val="cyan"/>
              </w:rPr>
              <w:t>4</w:t>
            </w:r>
            <w:r w:rsidR="007957AB" w:rsidRPr="003A7559">
              <w:rPr>
                <w:rFonts w:ascii="Cambria" w:hAnsi="Cambria" w:cs="Calibri"/>
                <w:sz w:val="22"/>
                <w:highlight w:val="cyan"/>
              </w:rPr>
              <w:t xml:space="preserve"> - </w:t>
            </w:r>
            <w:r w:rsidR="00475D3E">
              <w:rPr>
                <w:rFonts w:ascii="Cambria" w:hAnsi="Cambria" w:cs="Calibri"/>
                <w:sz w:val="22"/>
                <w:highlight w:val="cyan"/>
              </w:rPr>
              <w:t>15</w:t>
            </w:r>
            <w:r w:rsidR="007957AB" w:rsidRPr="003A7559">
              <w:rPr>
                <w:rFonts w:ascii="Cambria" w:hAnsi="Cambria" w:cs="Calibri"/>
                <w:sz w:val="22"/>
                <w:highlight w:val="cyan"/>
              </w:rPr>
              <w:t>.0</w:t>
            </w:r>
            <w:r>
              <w:rPr>
                <w:rFonts w:ascii="Cambria" w:hAnsi="Cambria" w:cs="Calibri"/>
                <w:sz w:val="22"/>
                <w:highlight w:val="cyan"/>
              </w:rPr>
              <w:t>9</w:t>
            </w:r>
            <w:r w:rsidR="007957AB" w:rsidRPr="003A7559">
              <w:rPr>
                <w:rFonts w:ascii="Cambria" w:hAnsi="Cambria" w:cs="Calibri"/>
                <w:sz w:val="22"/>
                <w:highlight w:val="cyan"/>
              </w:rPr>
              <w:t>.202</w:t>
            </w:r>
            <w:r w:rsidR="009B3D00">
              <w:rPr>
                <w:rFonts w:ascii="Cambria" w:hAnsi="Cambria" w:cs="Calibri"/>
                <w:sz w:val="22"/>
                <w:highlight w:val="cyan"/>
              </w:rPr>
              <w:t>4</w:t>
            </w:r>
            <w:r w:rsidR="007957AB" w:rsidRPr="00837DE2">
              <w:rPr>
                <w:rFonts w:ascii="Cambria" w:hAnsi="Cambria" w:cs="Calibri"/>
                <w:sz w:val="22"/>
              </w:rPr>
              <w:t>: Conf</w:t>
            </w:r>
            <w:r w:rsidR="007957AB">
              <w:rPr>
                <w:rFonts w:ascii="Cambria" w:hAnsi="Cambria" w:cs="Calibri"/>
                <w:sz w:val="22"/>
              </w:rPr>
              <w:t xml:space="preserve">ormance testing Mode-3 of </w:t>
            </w:r>
            <w:r w:rsidR="007957AB" w:rsidRPr="00B76B4B">
              <w:rPr>
                <w:rFonts w:ascii="Cambria" w:hAnsi="Cambria" w:cs="Calibri"/>
                <w:b/>
                <w:bCs/>
                <w:sz w:val="22"/>
              </w:rPr>
              <w:t>NTA.</w:t>
            </w:r>
            <w:r w:rsidR="0071439E" w:rsidRPr="00B76B4B">
              <w:rPr>
                <w:rFonts w:ascii="Cambria" w:hAnsi="Cambria" w:cs="Calibri"/>
                <w:b/>
                <w:bCs/>
                <w:sz w:val="22"/>
              </w:rPr>
              <w:t>GE</w:t>
            </w:r>
            <w:r w:rsidR="007957AB" w:rsidRPr="00837DE2">
              <w:rPr>
                <w:rFonts w:ascii="Cambria" w:hAnsi="Cambria" w:cs="Calibri"/>
                <w:sz w:val="22"/>
              </w:rPr>
              <w:t xml:space="preserve"> with </w:t>
            </w:r>
            <w:r w:rsidR="007957AB" w:rsidRPr="009B0E66">
              <w:rPr>
                <w:rFonts w:ascii="Cambria" w:hAnsi="Cambria" w:cs="Calibri"/>
                <w:b/>
                <w:bCs/>
                <w:i/>
                <w:iCs/>
                <w:sz w:val="22"/>
              </w:rPr>
              <w:t>some</w:t>
            </w:r>
            <w:r w:rsidR="007957AB" w:rsidRPr="00837DE2">
              <w:rPr>
                <w:rFonts w:ascii="Cambria" w:hAnsi="Cambria" w:cs="Calibri"/>
                <w:sz w:val="22"/>
              </w:rPr>
              <w:t xml:space="preserve"> MS / CTC countries (i.e. not mandatory for </w:t>
            </w:r>
            <w:r w:rsidR="007957AB" w:rsidRPr="009B0E66">
              <w:rPr>
                <w:rFonts w:ascii="Cambria" w:hAnsi="Cambria" w:cs="Calibri"/>
                <w:b/>
                <w:bCs/>
                <w:i/>
                <w:iCs/>
                <w:sz w:val="22"/>
              </w:rPr>
              <w:t>all</w:t>
            </w:r>
            <w:r w:rsidR="007957AB" w:rsidRPr="00837DE2">
              <w:rPr>
                <w:rFonts w:ascii="Cambria" w:hAnsi="Cambria" w:cs="Calibri"/>
                <w:sz w:val="22"/>
              </w:rPr>
              <w:t xml:space="preserve"> EU27 / CTC countries).</w:t>
            </w:r>
          </w:p>
          <w:p w14:paraId="371D88AA" w14:textId="68FD147A" w:rsidR="00C332FF" w:rsidRPr="00C332FF" w:rsidRDefault="00C332FF"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sidRPr="00C332FF">
              <w:rPr>
                <w:rFonts w:ascii="Cambria" w:hAnsi="Cambria" w:cs="Calibri"/>
                <w:sz w:val="22"/>
              </w:rPr>
              <w:t xml:space="preserve">Between </w:t>
            </w:r>
            <w:r w:rsidRPr="003A7559">
              <w:rPr>
                <w:rFonts w:ascii="Cambria" w:hAnsi="Cambria" w:cs="Calibri"/>
                <w:sz w:val="22"/>
                <w:highlight w:val="cyan"/>
              </w:rPr>
              <w:t>01.0</w:t>
            </w:r>
            <w:r w:rsidR="009B0E66">
              <w:rPr>
                <w:rFonts w:ascii="Cambria" w:hAnsi="Cambria" w:cs="Calibri"/>
                <w:sz w:val="22"/>
                <w:highlight w:val="cyan"/>
              </w:rPr>
              <w:t>9</w:t>
            </w:r>
            <w:r w:rsidRPr="003A7559">
              <w:rPr>
                <w:rFonts w:ascii="Cambria" w:hAnsi="Cambria" w:cs="Calibri"/>
                <w:sz w:val="22"/>
                <w:highlight w:val="cyan"/>
              </w:rPr>
              <w:t>.202</w:t>
            </w:r>
            <w:r w:rsidR="00475D3E">
              <w:rPr>
                <w:rFonts w:ascii="Cambria" w:hAnsi="Cambria" w:cs="Calibri"/>
                <w:sz w:val="22"/>
                <w:highlight w:val="cyan"/>
              </w:rPr>
              <w:t>4</w:t>
            </w:r>
            <w:r w:rsidRPr="00C332FF">
              <w:rPr>
                <w:rFonts w:ascii="Cambria" w:hAnsi="Cambria" w:cs="Calibri"/>
                <w:sz w:val="22"/>
              </w:rPr>
              <w:t xml:space="preserve"> and </w:t>
            </w:r>
            <w:r w:rsidRPr="003A7559">
              <w:rPr>
                <w:rFonts w:ascii="Cambria" w:hAnsi="Cambria" w:cs="Calibri"/>
                <w:sz w:val="22"/>
                <w:highlight w:val="cyan"/>
              </w:rPr>
              <w:t>15.</w:t>
            </w:r>
            <w:r w:rsidR="009B0E66">
              <w:rPr>
                <w:rFonts w:ascii="Cambria" w:hAnsi="Cambria" w:cs="Calibri"/>
                <w:sz w:val="22"/>
                <w:highlight w:val="cyan"/>
              </w:rPr>
              <w:t>11</w:t>
            </w:r>
            <w:r w:rsidRPr="003A7559">
              <w:rPr>
                <w:rFonts w:ascii="Cambria" w:hAnsi="Cambria" w:cs="Calibri"/>
                <w:sz w:val="22"/>
                <w:highlight w:val="cyan"/>
              </w:rPr>
              <w:t>.20</w:t>
            </w:r>
            <w:r w:rsidR="00475D3E">
              <w:rPr>
                <w:rFonts w:ascii="Cambria" w:hAnsi="Cambria" w:cs="Calibri"/>
                <w:sz w:val="22"/>
                <w:highlight w:val="cyan"/>
              </w:rPr>
              <w:t>24</w:t>
            </w:r>
            <w:r w:rsidRPr="00C332FF">
              <w:rPr>
                <w:rFonts w:ascii="Cambria" w:hAnsi="Cambria" w:cs="Calibri"/>
                <w:sz w:val="22"/>
              </w:rPr>
              <w:t xml:space="preserve">: possibility of self-service light CT Mode-2 using CTA, for </w:t>
            </w:r>
            <w:r w:rsidR="009B0E66">
              <w:rPr>
                <w:rFonts w:ascii="Cambria" w:hAnsi="Cambria" w:cs="Calibri"/>
                <w:sz w:val="22"/>
              </w:rPr>
              <w:t xml:space="preserve">all </w:t>
            </w:r>
            <w:r w:rsidRPr="00C332FF">
              <w:rPr>
                <w:rFonts w:ascii="Cambria" w:hAnsi="Cambria" w:cs="Calibri"/>
                <w:sz w:val="22"/>
              </w:rPr>
              <w:t>NAs.</w:t>
            </w:r>
          </w:p>
          <w:p w14:paraId="07F0BF68" w14:textId="49E5A6E0"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sidRPr="003A7559">
              <w:rPr>
                <w:rFonts w:ascii="Cambria" w:hAnsi="Cambria" w:cs="Calibri"/>
                <w:sz w:val="22"/>
                <w:highlight w:val="cyan"/>
              </w:rPr>
              <w:t>01.</w:t>
            </w:r>
            <w:r w:rsidR="00060276" w:rsidRPr="003A7559">
              <w:rPr>
                <w:rFonts w:ascii="Cambria" w:hAnsi="Cambria" w:cs="Calibri"/>
                <w:sz w:val="22"/>
                <w:highlight w:val="cyan"/>
              </w:rPr>
              <w:t>0</w:t>
            </w:r>
            <w:r w:rsidR="009B0E66">
              <w:rPr>
                <w:rFonts w:ascii="Cambria" w:hAnsi="Cambria" w:cs="Calibri"/>
                <w:sz w:val="22"/>
                <w:highlight w:val="cyan"/>
              </w:rPr>
              <w:t>1</w:t>
            </w:r>
            <w:r w:rsidRPr="003A7559">
              <w:rPr>
                <w:rFonts w:ascii="Cambria" w:hAnsi="Cambria" w:cs="Calibri"/>
                <w:sz w:val="22"/>
                <w:highlight w:val="cyan"/>
              </w:rPr>
              <w:t>.202</w:t>
            </w:r>
            <w:r w:rsidR="009B0E66">
              <w:rPr>
                <w:rFonts w:ascii="Cambria" w:hAnsi="Cambria" w:cs="Calibri"/>
                <w:sz w:val="22"/>
                <w:highlight w:val="cyan"/>
              </w:rPr>
              <w:t>4</w:t>
            </w:r>
            <w:r w:rsidRPr="003A7559">
              <w:rPr>
                <w:rFonts w:ascii="Cambria" w:hAnsi="Cambria" w:cs="Calibri"/>
                <w:sz w:val="22"/>
                <w:highlight w:val="cyan"/>
              </w:rPr>
              <w:t xml:space="preserve"> - </w:t>
            </w:r>
            <w:r w:rsidR="00060276" w:rsidRPr="003A7559">
              <w:rPr>
                <w:rFonts w:ascii="Cambria" w:hAnsi="Cambria" w:cs="Calibri"/>
                <w:sz w:val="22"/>
                <w:highlight w:val="cyan"/>
              </w:rPr>
              <w:t>01</w:t>
            </w:r>
            <w:r w:rsidRPr="003A7559">
              <w:rPr>
                <w:rFonts w:ascii="Cambria" w:hAnsi="Cambria" w:cs="Calibri"/>
                <w:sz w:val="22"/>
                <w:highlight w:val="cyan"/>
              </w:rPr>
              <w:t>.0</w:t>
            </w:r>
            <w:r w:rsidR="009B0E66">
              <w:rPr>
                <w:rFonts w:ascii="Cambria" w:hAnsi="Cambria" w:cs="Calibri"/>
                <w:sz w:val="22"/>
                <w:highlight w:val="cyan"/>
              </w:rPr>
              <w:t>8</w:t>
            </w:r>
            <w:r w:rsidRPr="003A7559">
              <w:rPr>
                <w:rFonts w:ascii="Cambria" w:hAnsi="Cambria" w:cs="Calibri"/>
                <w:sz w:val="22"/>
                <w:highlight w:val="cyan"/>
              </w:rPr>
              <w:t>.2</w:t>
            </w:r>
            <w:r w:rsidR="00475D3E">
              <w:rPr>
                <w:rFonts w:ascii="Cambria" w:hAnsi="Cambria" w:cs="Calibri"/>
                <w:sz w:val="22"/>
                <w:highlight w:val="cyan"/>
              </w:rPr>
              <w:t>0</w:t>
            </w:r>
            <w:r w:rsidRPr="003A7559">
              <w:rPr>
                <w:rFonts w:ascii="Cambria" w:hAnsi="Cambria" w:cs="Calibri"/>
                <w:sz w:val="22"/>
                <w:highlight w:val="cyan"/>
              </w:rPr>
              <w:t>2</w:t>
            </w:r>
            <w:r w:rsidR="00475D3E">
              <w:rPr>
                <w:rFonts w:ascii="Cambria" w:hAnsi="Cambria" w:cs="Calibri"/>
                <w:sz w:val="22"/>
                <w:highlight w:val="cyan"/>
              </w:rPr>
              <w:t>4</w:t>
            </w:r>
            <w:r w:rsidRPr="00837DE2">
              <w:rPr>
                <w:rFonts w:ascii="Cambria" w:hAnsi="Cambria" w:cs="Calibri"/>
                <w:sz w:val="22"/>
              </w:rPr>
              <w:t xml:space="preserve">: </w:t>
            </w:r>
            <w:r>
              <w:rPr>
                <w:rFonts w:ascii="Cambria" w:hAnsi="Cambria" w:cs="Calibri"/>
                <w:sz w:val="22"/>
              </w:rPr>
              <w:t>CT-</w:t>
            </w:r>
            <w:r w:rsidRPr="00837DE2">
              <w:rPr>
                <w:rFonts w:ascii="Cambria" w:hAnsi="Cambria" w:cs="Calibri"/>
                <w:sz w:val="22"/>
              </w:rPr>
              <w:t>Mode2 of NTA.</w:t>
            </w:r>
            <w:r w:rsidR="0071439E">
              <w:rPr>
                <w:rFonts w:ascii="Cambria" w:hAnsi="Cambria" w:cs="Calibri"/>
                <w:sz w:val="22"/>
              </w:rPr>
              <w:t>GE</w:t>
            </w:r>
            <w:r>
              <w:rPr>
                <w:rFonts w:ascii="Cambria" w:hAnsi="Cambria" w:cs="Calibri"/>
                <w:sz w:val="22"/>
              </w:rPr>
              <w:t xml:space="preserve"> using </w:t>
            </w:r>
            <w:r w:rsidRPr="00EE2280">
              <w:rPr>
                <w:rFonts w:ascii="Cambria" w:hAnsi="Cambria" w:cs="Calibri"/>
                <w:sz w:val="22"/>
              </w:rPr>
              <w:t>CTA</w:t>
            </w:r>
            <w:r>
              <w:rPr>
                <w:rFonts w:ascii="Cambria" w:hAnsi="Cambria" w:cs="Calibri"/>
                <w:sz w:val="22"/>
              </w:rPr>
              <w:t xml:space="preserve"> (and TRP/NCTS_5.7.x)</w:t>
            </w:r>
            <w:r w:rsidRPr="00837DE2">
              <w:rPr>
                <w:rFonts w:ascii="Cambria" w:hAnsi="Cambria" w:cs="Calibri"/>
                <w:sz w:val="22"/>
              </w:rPr>
              <w:t>.</w:t>
            </w:r>
          </w:p>
          <w:p w14:paraId="50954433" w14:textId="71C9FB75" w:rsidR="007957AB" w:rsidRPr="00EE2280" w:rsidRDefault="007B4B96"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Pr>
                <w:rFonts w:ascii="Cambria" w:hAnsi="Cambria" w:cs="Calibri"/>
                <w:b/>
                <w:sz w:val="22"/>
              </w:rPr>
              <w:t>Starting a</w:t>
            </w:r>
            <w:r w:rsidR="007957AB">
              <w:rPr>
                <w:rFonts w:ascii="Cambria" w:hAnsi="Cambria" w:cs="Calibri"/>
                <w:b/>
                <w:sz w:val="22"/>
              </w:rPr>
              <w:t xml:space="preserve">s early as possible </w:t>
            </w:r>
            <w:r>
              <w:rPr>
                <w:rFonts w:ascii="Cambria" w:hAnsi="Cambria" w:cs="Calibri"/>
                <w:b/>
                <w:sz w:val="22"/>
              </w:rPr>
              <w:t>after the ECCG approval</w:t>
            </w:r>
            <w:r w:rsidR="007957AB" w:rsidRPr="00EE2280">
              <w:rPr>
                <w:rFonts w:ascii="Cambria" w:hAnsi="Cambria" w:cs="Calibri"/>
                <w:sz w:val="22"/>
              </w:rPr>
              <w:t>: Action by all NAs:</w:t>
            </w:r>
          </w:p>
          <w:p w14:paraId="09663179" w14:textId="77777777"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 xml:space="preserve">define </w:t>
            </w:r>
            <w:r w:rsidRPr="00837DE2">
              <w:rPr>
                <w:rFonts w:ascii="Cambria" w:hAnsi="Cambria" w:cs="Calibri"/>
                <w:sz w:val="22"/>
              </w:rPr>
              <w:t>the changes applied to their NTA’s specifications (including the link with EOS, ECS and Risk Engine – if applicable),</w:t>
            </w:r>
          </w:p>
          <w:p w14:paraId="30849360" w14:textId="77777777"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 xml:space="preserve">define </w:t>
            </w:r>
            <w:r w:rsidRPr="00837DE2">
              <w:rPr>
                <w:rFonts w:ascii="Cambria" w:hAnsi="Cambria" w:cs="Calibri"/>
                <w:sz w:val="22"/>
              </w:rPr>
              <w:t>and</w:t>
            </w:r>
            <w:r w:rsidRPr="00837DE2">
              <w:rPr>
                <w:rFonts w:ascii="Cambria" w:hAnsi="Cambria" w:cs="Calibri"/>
                <w:b/>
                <w:sz w:val="22"/>
              </w:rPr>
              <w:t xml:space="preserve"> publish</w:t>
            </w:r>
            <w:r w:rsidRPr="00837DE2">
              <w:rPr>
                <w:rFonts w:ascii="Cambria" w:hAnsi="Cambria" w:cs="Calibri"/>
                <w:sz w:val="22"/>
              </w:rPr>
              <w:t xml:space="preserve"> the changes applicable to their National operators,</w:t>
            </w:r>
          </w:p>
          <w:p w14:paraId="691687FD" w14:textId="077ED6F4"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implement</w:t>
            </w:r>
            <w:r w:rsidRPr="00837DE2">
              <w:rPr>
                <w:rFonts w:ascii="Cambria" w:hAnsi="Cambria" w:cs="Calibri"/>
                <w:sz w:val="22"/>
              </w:rPr>
              <w:t xml:space="preserve"> the changes in their NTA (incl</w:t>
            </w:r>
            <w:r w:rsidR="000C5250">
              <w:rPr>
                <w:rFonts w:ascii="Cambria" w:hAnsi="Cambria" w:cs="Calibri"/>
                <w:sz w:val="22"/>
              </w:rPr>
              <w:t>.</w:t>
            </w:r>
            <w:r w:rsidRPr="00837DE2">
              <w:rPr>
                <w:rFonts w:ascii="Cambria" w:hAnsi="Cambria" w:cs="Calibri"/>
                <w:sz w:val="22"/>
              </w:rPr>
              <w:t xml:space="preserve"> the interface with their GMS and with other applications),</w:t>
            </w:r>
          </w:p>
          <w:p w14:paraId="206BE501" w14:textId="77777777"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test</w:t>
            </w:r>
            <w:r w:rsidRPr="00837DE2">
              <w:rPr>
                <w:rFonts w:ascii="Cambria" w:hAnsi="Cambria" w:cs="Calibri"/>
                <w:sz w:val="22"/>
              </w:rPr>
              <w:t xml:space="preserve"> the changes in their NTA, including GMS (for EU27, including the link with (National)EOS / CRS, with the National Risk Engine, the Export followed by Transit),</w:t>
            </w:r>
          </w:p>
          <w:p w14:paraId="663D2703" w14:textId="77777777"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setup</w:t>
            </w:r>
            <w:r w:rsidRPr="00837DE2">
              <w:rPr>
                <w:rFonts w:ascii="Cambria" w:hAnsi="Cambria" w:cs="Calibri"/>
                <w:sz w:val="22"/>
              </w:rPr>
              <w:t xml:space="preserve"> and make available the test environment to their national economic operators, to validate the modified application of their National operators,</w:t>
            </w:r>
          </w:p>
          <w:p w14:paraId="530E7B26" w14:textId="77777777"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prepare</w:t>
            </w:r>
            <w:r w:rsidRPr="00837DE2">
              <w:rPr>
                <w:rFonts w:ascii="Cambria" w:hAnsi="Cambria" w:cs="Calibri"/>
                <w:sz w:val="22"/>
              </w:rPr>
              <w:t xml:space="preserve"> and </w:t>
            </w:r>
            <w:r w:rsidRPr="00837DE2">
              <w:rPr>
                <w:rFonts w:ascii="Cambria" w:hAnsi="Cambria" w:cs="Calibri"/>
                <w:b/>
                <w:sz w:val="22"/>
              </w:rPr>
              <w:t>launch</w:t>
            </w:r>
            <w:r w:rsidRPr="00837DE2">
              <w:rPr>
                <w:rFonts w:ascii="Cambria" w:hAnsi="Cambria" w:cs="Calibri"/>
                <w:sz w:val="22"/>
              </w:rPr>
              <w:t xml:space="preserve"> a communication campaign at National level (complementary to COM’s communication campaign),</w:t>
            </w:r>
          </w:p>
          <w:p w14:paraId="6D975192" w14:textId="77777777" w:rsidR="007957AB" w:rsidRPr="00837DE2" w:rsidRDefault="007957AB"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720"/>
              <w:jc w:val="both"/>
              <w:rPr>
                <w:rFonts w:ascii="Cambria" w:hAnsi="Cambria" w:cs="Calibri"/>
                <w:sz w:val="22"/>
              </w:rPr>
            </w:pPr>
            <w:r w:rsidRPr="00837DE2">
              <w:rPr>
                <w:rFonts w:ascii="Cambria" w:hAnsi="Cambria" w:cs="Calibri"/>
                <w:sz w:val="22"/>
              </w:rPr>
              <w:t xml:space="preserve">- To </w:t>
            </w:r>
            <w:r w:rsidRPr="00837DE2">
              <w:rPr>
                <w:rFonts w:ascii="Cambria" w:hAnsi="Cambria" w:cs="Calibri"/>
                <w:b/>
                <w:sz w:val="22"/>
              </w:rPr>
              <w:t xml:space="preserve">plan, prepare </w:t>
            </w:r>
            <w:r w:rsidRPr="00837DE2">
              <w:rPr>
                <w:rFonts w:ascii="Cambria" w:hAnsi="Cambria" w:cs="Calibri"/>
                <w:sz w:val="22"/>
              </w:rPr>
              <w:t>and</w:t>
            </w:r>
            <w:r w:rsidRPr="00837DE2">
              <w:rPr>
                <w:rFonts w:ascii="Cambria" w:hAnsi="Cambria" w:cs="Calibri"/>
                <w:b/>
                <w:sz w:val="22"/>
              </w:rPr>
              <w:t xml:space="preserve"> provide</w:t>
            </w:r>
            <w:r w:rsidRPr="00837DE2">
              <w:rPr>
                <w:rFonts w:ascii="Cambria" w:hAnsi="Cambria" w:cs="Calibri"/>
                <w:sz w:val="22"/>
              </w:rPr>
              <w:t xml:space="preserve"> training to their Customs Officers.</w:t>
            </w:r>
          </w:p>
          <w:p w14:paraId="087BBC97" w14:textId="0FB08C5C" w:rsidR="007B4B96" w:rsidRPr="009B0E66" w:rsidRDefault="009B0E66" w:rsidP="007B4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b/>
                <w:sz w:val="22"/>
              </w:rPr>
            </w:pPr>
            <w:r>
              <w:rPr>
                <w:rFonts w:ascii="Cambria" w:hAnsi="Cambria" w:cs="Calibri"/>
                <w:b/>
                <w:sz w:val="22"/>
                <w:highlight w:val="cyan"/>
              </w:rPr>
              <w:t>15</w:t>
            </w:r>
            <w:r w:rsidR="009B3D00">
              <w:rPr>
                <w:rFonts w:ascii="Cambria" w:hAnsi="Cambria" w:cs="Calibri"/>
                <w:b/>
                <w:sz w:val="22"/>
                <w:highlight w:val="cyan"/>
              </w:rPr>
              <w:t>.</w:t>
            </w:r>
            <w:r>
              <w:rPr>
                <w:rFonts w:ascii="Cambria" w:hAnsi="Cambria" w:cs="Calibri"/>
                <w:b/>
                <w:sz w:val="22"/>
                <w:highlight w:val="cyan"/>
              </w:rPr>
              <w:t>09</w:t>
            </w:r>
            <w:r w:rsidR="007B4B96" w:rsidRPr="009B0E66">
              <w:rPr>
                <w:rFonts w:ascii="Cambria" w:hAnsi="Cambria" w:cs="Calibri"/>
                <w:b/>
                <w:sz w:val="22"/>
                <w:highlight w:val="cyan"/>
              </w:rPr>
              <w:t>.</w:t>
            </w:r>
            <w:r w:rsidR="001B1F14" w:rsidRPr="009B0E66">
              <w:rPr>
                <w:rFonts w:ascii="Cambria" w:hAnsi="Cambria" w:cs="Calibri"/>
                <w:b/>
                <w:sz w:val="22"/>
                <w:highlight w:val="cyan"/>
              </w:rPr>
              <w:t>20</w:t>
            </w:r>
            <w:r>
              <w:rPr>
                <w:rFonts w:ascii="Cambria" w:hAnsi="Cambria" w:cs="Calibri"/>
                <w:b/>
                <w:sz w:val="22"/>
                <w:highlight w:val="cyan"/>
              </w:rPr>
              <w:t>24</w:t>
            </w:r>
            <w:r w:rsidR="007B4B96" w:rsidRPr="00A662FE">
              <w:rPr>
                <w:rFonts w:ascii="Cambria" w:hAnsi="Cambria" w:cs="Calibri"/>
                <w:bCs/>
                <w:sz w:val="22"/>
              </w:rPr>
              <w:t>:</w:t>
            </w:r>
            <w:r w:rsidR="007B4B96" w:rsidRPr="009B0E66">
              <w:rPr>
                <w:rFonts w:ascii="Cambria" w:hAnsi="Cambria" w:cs="Calibri"/>
                <w:b/>
                <w:sz w:val="22"/>
              </w:rPr>
              <w:t xml:space="preserve"> Formal approval of th</w:t>
            </w:r>
            <w:r w:rsidR="00B12DFF" w:rsidRPr="009B0E66">
              <w:rPr>
                <w:rFonts w:ascii="Cambria" w:hAnsi="Cambria" w:cs="Calibri"/>
                <w:b/>
                <w:sz w:val="22"/>
              </w:rPr>
              <w:t>is</w:t>
            </w:r>
            <w:r w:rsidR="007B4B96" w:rsidRPr="009B0E66">
              <w:rPr>
                <w:rFonts w:ascii="Cambria" w:hAnsi="Cambria" w:cs="Calibri"/>
                <w:b/>
                <w:sz w:val="22"/>
              </w:rPr>
              <w:t xml:space="preserve"> RfC-Proposal by ECCG</w:t>
            </w:r>
            <w:r w:rsidR="00B12DFF" w:rsidRPr="009B0E66">
              <w:rPr>
                <w:rFonts w:ascii="Cambria" w:hAnsi="Cambria" w:cs="Calibri"/>
                <w:b/>
                <w:sz w:val="22"/>
              </w:rPr>
              <w:t xml:space="preserve">, </w:t>
            </w:r>
            <w:r w:rsidR="00B76B4B" w:rsidRPr="009B0E66">
              <w:rPr>
                <w:rFonts w:ascii="Cambria" w:hAnsi="Cambria" w:cs="Calibri"/>
                <w:b/>
                <w:sz w:val="22"/>
              </w:rPr>
              <w:t>Switzerland</w:t>
            </w:r>
            <w:r w:rsidR="00B12DFF" w:rsidRPr="009B0E66">
              <w:rPr>
                <w:rFonts w:ascii="Cambria" w:hAnsi="Cambria" w:cs="Calibri"/>
                <w:b/>
                <w:sz w:val="22"/>
              </w:rPr>
              <w:t xml:space="preserve">, </w:t>
            </w:r>
            <w:proofErr w:type="gramStart"/>
            <w:r w:rsidR="00B12DFF" w:rsidRPr="009B0E66">
              <w:rPr>
                <w:rFonts w:ascii="Cambria" w:hAnsi="Cambria" w:cs="Calibri"/>
                <w:b/>
                <w:sz w:val="22"/>
              </w:rPr>
              <w:t>N</w:t>
            </w:r>
            <w:r w:rsidR="00B76B4B" w:rsidRPr="009B0E66">
              <w:rPr>
                <w:rFonts w:ascii="Cambria" w:hAnsi="Cambria" w:cs="Calibri"/>
                <w:b/>
                <w:sz w:val="22"/>
              </w:rPr>
              <w:t>orway</w:t>
            </w:r>
            <w:proofErr w:type="gramEnd"/>
            <w:r w:rsidR="00B76B4B" w:rsidRPr="009B0E66">
              <w:rPr>
                <w:rFonts w:ascii="Cambria" w:hAnsi="Cambria" w:cs="Calibri"/>
                <w:b/>
                <w:sz w:val="22"/>
              </w:rPr>
              <w:t xml:space="preserve"> and the</w:t>
            </w:r>
            <w:r w:rsidR="00B12DFF" w:rsidRPr="009B0E66">
              <w:rPr>
                <w:rFonts w:ascii="Cambria" w:hAnsi="Cambria" w:cs="Calibri"/>
                <w:b/>
                <w:sz w:val="22"/>
              </w:rPr>
              <w:t xml:space="preserve"> </w:t>
            </w:r>
            <w:r w:rsidR="00B76B4B" w:rsidRPr="009B0E66">
              <w:rPr>
                <w:rFonts w:ascii="Cambria" w:hAnsi="Cambria" w:cs="Calibri"/>
                <w:b/>
                <w:sz w:val="22"/>
              </w:rPr>
              <w:t>UK</w:t>
            </w:r>
            <w:r w:rsidR="00472079">
              <w:rPr>
                <w:rFonts w:ascii="Cambria" w:hAnsi="Cambria" w:cs="Calibri"/>
                <w:b/>
                <w:sz w:val="22"/>
              </w:rPr>
              <w:t xml:space="preserve"> [via written procedure]</w:t>
            </w:r>
            <w:r w:rsidR="007B4B96" w:rsidRPr="009B0E66">
              <w:rPr>
                <w:rFonts w:ascii="Cambria" w:hAnsi="Cambria" w:cs="Calibri"/>
                <w:b/>
                <w:sz w:val="22"/>
              </w:rPr>
              <w:t>.</w:t>
            </w:r>
          </w:p>
          <w:p w14:paraId="6158E3CC" w14:textId="77777777" w:rsidR="00C54DFE" w:rsidRPr="00EE2280" w:rsidRDefault="00C54DFE" w:rsidP="00C54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Pr>
                <w:rFonts w:ascii="Cambria" w:hAnsi="Cambria" w:cs="Calibri"/>
                <w:sz w:val="22"/>
                <w:highlight w:val="cyan"/>
              </w:rPr>
              <w:t>10</w:t>
            </w:r>
            <w:r w:rsidRPr="003A7559">
              <w:rPr>
                <w:rFonts w:ascii="Cambria" w:hAnsi="Cambria" w:cs="Calibri"/>
                <w:sz w:val="22"/>
                <w:highlight w:val="cyan"/>
              </w:rPr>
              <w:t>.0</w:t>
            </w:r>
            <w:r>
              <w:rPr>
                <w:rFonts w:ascii="Cambria" w:hAnsi="Cambria" w:cs="Calibri"/>
                <w:sz w:val="22"/>
                <w:highlight w:val="cyan"/>
              </w:rPr>
              <w:t>8</w:t>
            </w:r>
            <w:r w:rsidRPr="003A7559">
              <w:rPr>
                <w:rFonts w:ascii="Cambria" w:hAnsi="Cambria" w:cs="Calibri"/>
                <w:sz w:val="22"/>
                <w:highlight w:val="cyan"/>
              </w:rPr>
              <w:t>.202</w:t>
            </w:r>
            <w:r>
              <w:rPr>
                <w:rFonts w:ascii="Cambria" w:hAnsi="Cambria" w:cs="Calibri"/>
                <w:sz w:val="22"/>
                <w:highlight w:val="cyan"/>
              </w:rPr>
              <w:t>4</w:t>
            </w:r>
            <w:r w:rsidRPr="00EE2280">
              <w:rPr>
                <w:rFonts w:ascii="Cambria" w:hAnsi="Cambria" w:cs="Calibri"/>
                <w:sz w:val="22"/>
              </w:rPr>
              <w:t xml:space="preserve">: CS/RD2 </w:t>
            </w:r>
            <w:r>
              <w:rPr>
                <w:rFonts w:ascii="Cambria" w:hAnsi="Cambria" w:cs="Calibri"/>
                <w:sz w:val="22"/>
                <w:u w:val="single"/>
              </w:rPr>
              <w:t>CONF</w:t>
            </w:r>
            <w:r w:rsidRPr="00EE2280">
              <w:rPr>
                <w:rFonts w:ascii="Cambria" w:hAnsi="Cambria" w:cs="Calibri"/>
                <w:sz w:val="22"/>
                <w:u w:val="single"/>
              </w:rPr>
              <w:t xml:space="preserve"> DATA</w:t>
            </w:r>
            <w:r w:rsidRPr="00EE2280">
              <w:rPr>
                <w:rFonts w:ascii="Cambria" w:hAnsi="Cambria" w:cs="Calibri"/>
                <w:sz w:val="22"/>
              </w:rPr>
              <w:t xml:space="preserve"> </w:t>
            </w:r>
            <w:r>
              <w:rPr>
                <w:rFonts w:ascii="Cambria" w:hAnsi="Cambria" w:cs="Calibri"/>
                <w:sz w:val="22"/>
              </w:rPr>
              <w:t xml:space="preserve">fully </w:t>
            </w:r>
            <w:r w:rsidRPr="00EE2280">
              <w:rPr>
                <w:rFonts w:ascii="Cambria" w:hAnsi="Cambria" w:cs="Calibri"/>
                <w:sz w:val="22"/>
              </w:rPr>
              <w:t xml:space="preserve">updated by DG TAXUD </w:t>
            </w:r>
            <w:r>
              <w:rPr>
                <w:rFonts w:ascii="Cambria" w:hAnsi="Cambria" w:cs="Calibri"/>
                <w:sz w:val="22"/>
              </w:rPr>
              <w:t>&amp; NA-GE</w:t>
            </w:r>
            <w:r w:rsidRPr="00EE2280">
              <w:rPr>
                <w:rFonts w:ascii="Cambria" w:hAnsi="Cambria" w:cs="Calibri"/>
                <w:sz w:val="22"/>
              </w:rPr>
              <w:t>.</w:t>
            </w:r>
          </w:p>
          <w:p w14:paraId="0DFE9B3D" w14:textId="1AB2EC0D" w:rsidR="007B4B96" w:rsidRDefault="009B0E66" w:rsidP="007B4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sidRPr="009B0E66">
              <w:rPr>
                <w:rFonts w:ascii="Cambria" w:hAnsi="Cambria" w:cs="Calibri"/>
                <w:sz w:val="22"/>
                <w:highlight w:val="cyan"/>
              </w:rPr>
              <w:t>18</w:t>
            </w:r>
            <w:r w:rsidR="007B4B96" w:rsidRPr="009B0E66">
              <w:rPr>
                <w:rFonts w:ascii="Cambria" w:hAnsi="Cambria" w:cs="Calibri"/>
                <w:sz w:val="22"/>
                <w:highlight w:val="cyan"/>
              </w:rPr>
              <w:t>.</w:t>
            </w:r>
            <w:r w:rsidR="001B1F14" w:rsidRPr="009B0E66">
              <w:rPr>
                <w:rFonts w:ascii="Cambria" w:hAnsi="Cambria" w:cs="Calibri"/>
                <w:sz w:val="22"/>
                <w:highlight w:val="cyan"/>
              </w:rPr>
              <w:t>0</w:t>
            </w:r>
            <w:r w:rsidRPr="009B0E66">
              <w:rPr>
                <w:rFonts w:ascii="Cambria" w:hAnsi="Cambria" w:cs="Calibri"/>
                <w:sz w:val="22"/>
                <w:highlight w:val="cyan"/>
              </w:rPr>
              <w:t>7</w:t>
            </w:r>
            <w:r w:rsidR="007B4B96" w:rsidRPr="009B0E66">
              <w:rPr>
                <w:rFonts w:ascii="Cambria" w:hAnsi="Cambria" w:cs="Calibri"/>
                <w:sz w:val="22"/>
                <w:highlight w:val="cyan"/>
              </w:rPr>
              <w:t>.</w:t>
            </w:r>
            <w:r w:rsidR="001B1F14" w:rsidRPr="009B0E66">
              <w:rPr>
                <w:rFonts w:ascii="Cambria" w:hAnsi="Cambria" w:cs="Calibri"/>
                <w:sz w:val="22"/>
                <w:highlight w:val="cyan"/>
              </w:rPr>
              <w:t>20</w:t>
            </w:r>
            <w:r>
              <w:rPr>
                <w:rFonts w:ascii="Cambria" w:hAnsi="Cambria" w:cs="Calibri"/>
                <w:sz w:val="22"/>
                <w:highlight w:val="cyan"/>
              </w:rPr>
              <w:t>24</w:t>
            </w:r>
            <w:r w:rsidR="007B4B96" w:rsidRPr="009B0E66">
              <w:rPr>
                <w:rFonts w:ascii="Cambria" w:hAnsi="Cambria" w:cs="Calibri"/>
                <w:sz w:val="22"/>
              </w:rPr>
              <w:t xml:space="preserve">: This </w:t>
            </w:r>
            <w:r w:rsidR="007B4B96" w:rsidRPr="00DF0540">
              <w:rPr>
                <w:rFonts w:ascii="Cambria" w:hAnsi="Cambria" w:cs="Calibri"/>
                <w:sz w:val="22"/>
              </w:rPr>
              <w:t xml:space="preserve">RfC-Proposal </w:t>
            </w:r>
            <w:r w:rsidR="007B4B96">
              <w:rPr>
                <w:rFonts w:ascii="Cambria" w:hAnsi="Cambria" w:cs="Calibri"/>
                <w:sz w:val="22"/>
              </w:rPr>
              <w:t xml:space="preserve">is </w:t>
            </w:r>
            <w:r w:rsidR="007B4B96" w:rsidRPr="00DF0540">
              <w:rPr>
                <w:rFonts w:ascii="Cambria" w:hAnsi="Cambria" w:cs="Calibri"/>
                <w:sz w:val="22"/>
              </w:rPr>
              <w:t xml:space="preserve">sent </w:t>
            </w:r>
            <w:r w:rsidR="007B4B96">
              <w:rPr>
                <w:rFonts w:ascii="Cambria" w:hAnsi="Cambria" w:cs="Calibri"/>
                <w:sz w:val="22"/>
              </w:rPr>
              <w:t xml:space="preserve">to the NPMs of NCTS-P4, NCTS-P5, ECS-P2 and AES for their </w:t>
            </w:r>
            <w:r w:rsidR="007B4B96" w:rsidRPr="00DF0540">
              <w:rPr>
                <w:rFonts w:ascii="Cambria" w:hAnsi="Cambria" w:cs="Calibri"/>
                <w:sz w:val="22"/>
              </w:rPr>
              <w:t>review.</w:t>
            </w:r>
          </w:p>
          <w:p w14:paraId="5222FBF7" w14:textId="19AE7869" w:rsidR="007957AB" w:rsidRPr="00837DE2" w:rsidRDefault="00B12DFF" w:rsidP="00795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line="240" w:lineRule="auto"/>
              <w:ind w:left="426"/>
              <w:jc w:val="both"/>
              <w:rPr>
                <w:rFonts w:ascii="Cambria" w:hAnsi="Cambria" w:cs="Calibri"/>
                <w:sz w:val="22"/>
              </w:rPr>
            </w:pPr>
            <w:r>
              <w:rPr>
                <w:rFonts w:ascii="Cambria" w:hAnsi="Cambria" w:cs="Calibri"/>
                <w:sz w:val="22"/>
                <w:highlight w:val="cyan"/>
              </w:rPr>
              <w:t>01</w:t>
            </w:r>
            <w:r w:rsidR="007B4B96" w:rsidRPr="003A7559">
              <w:rPr>
                <w:rFonts w:ascii="Cambria" w:hAnsi="Cambria" w:cs="Calibri"/>
                <w:sz w:val="22"/>
                <w:highlight w:val="cyan"/>
              </w:rPr>
              <w:t>.</w:t>
            </w:r>
            <w:r w:rsidR="00B76B4B">
              <w:rPr>
                <w:rFonts w:ascii="Cambria" w:hAnsi="Cambria" w:cs="Calibri"/>
                <w:sz w:val="22"/>
                <w:highlight w:val="cyan"/>
              </w:rPr>
              <w:t>11</w:t>
            </w:r>
            <w:r w:rsidR="007B4B96" w:rsidRPr="003A7559">
              <w:rPr>
                <w:rFonts w:ascii="Cambria" w:hAnsi="Cambria" w:cs="Calibri"/>
                <w:sz w:val="22"/>
                <w:highlight w:val="cyan"/>
              </w:rPr>
              <w:t>.20</w:t>
            </w:r>
            <w:r w:rsidR="00B76B4B">
              <w:rPr>
                <w:rFonts w:ascii="Cambria" w:hAnsi="Cambria" w:cs="Calibri"/>
                <w:sz w:val="22"/>
                <w:highlight w:val="cyan"/>
              </w:rPr>
              <w:t>2</w:t>
            </w:r>
            <w:r w:rsidR="009B3D00">
              <w:rPr>
                <w:rFonts w:ascii="Cambria" w:hAnsi="Cambria" w:cs="Calibri"/>
                <w:sz w:val="22"/>
                <w:highlight w:val="cyan"/>
              </w:rPr>
              <w:t>2</w:t>
            </w:r>
            <w:r w:rsidR="007B4B96" w:rsidRPr="00837DE2">
              <w:rPr>
                <w:rFonts w:ascii="Cambria" w:hAnsi="Cambria" w:cs="Calibri"/>
                <w:sz w:val="22"/>
              </w:rPr>
              <w:t xml:space="preserve">: CCN </w:t>
            </w:r>
            <w:r w:rsidR="007B4B96">
              <w:rPr>
                <w:rFonts w:ascii="Cambria" w:hAnsi="Cambria" w:cs="Calibri"/>
                <w:sz w:val="22"/>
              </w:rPr>
              <w:t xml:space="preserve">Gateway of </w:t>
            </w:r>
            <w:r w:rsidR="00B76B4B" w:rsidRPr="00B76B4B">
              <w:rPr>
                <w:rFonts w:ascii="Cambria" w:hAnsi="Cambria" w:cs="Calibri"/>
                <w:b/>
                <w:bCs/>
                <w:sz w:val="22"/>
              </w:rPr>
              <w:t>NA-</w:t>
            </w:r>
            <w:r w:rsidR="0071439E" w:rsidRPr="00B76B4B">
              <w:rPr>
                <w:rFonts w:ascii="Cambria" w:hAnsi="Cambria" w:cs="Calibri"/>
                <w:b/>
                <w:bCs/>
                <w:sz w:val="22"/>
              </w:rPr>
              <w:t>GE</w:t>
            </w:r>
            <w:r w:rsidR="007B4B96" w:rsidRPr="00837DE2">
              <w:rPr>
                <w:rFonts w:ascii="Cambria" w:hAnsi="Cambria" w:cs="Calibri"/>
                <w:sz w:val="22"/>
              </w:rPr>
              <w:t xml:space="preserve"> is </w:t>
            </w:r>
            <w:r w:rsidR="007B4B96">
              <w:rPr>
                <w:rFonts w:ascii="Cambria" w:hAnsi="Cambria" w:cs="Calibri"/>
                <w:sz w:val="22"/>
              </w:rPr>
              <w:t xml:space="preserve">already </w:t>
            </w:r>
            <w:r w:rsidR="007B4B96" w:rsidRPr="00837DE2">
              <w:rPr>
                <w:rFonts w:ascii="Cambria" w:hAnsi="Cambria" w:cs="Calibri"/>
                <w:sz w:val="22"/>
              </w:rPr>
              <w:t>in place. Profiles, queues, users are defined.</w:t>
            </w:r>
          </w:p>
        </w:tc>
      </w:tr>
      <w:tr w:rsidR="00500261" w:rsidRPr="002F68B9" w14:paraId="1A2AC2A7" w14:textId="77777777" w:rsidTr="00A17BD0">
        <w:trPr>
          <w:jc w:val="center"/>
        </w:trPr>
        <w:tc>
          <w:tcPr>
            <w:tcW w:w="10656" w:type="dxa"/>
            <w:gridSpan w:val="5"/>
            <w:tcBorders>
              <w:top w:val="single" w:sz="4" w:space="0" w:color="000000"/>
              <w:left w:val="single" w:sz="4" w:space="0" w:color="000000"/>
              <w:bottom w:val="single" w:sz="4" w:space="0" w:color="000000"/>
              <w:right w:val="single" w:sz="4" w:space="0" w:color="000000"/>
            </w:tcBorders>
            <w:shd w:val="clear" w:color="auto" w:fill="002060"/>
          </w:tcPr>
          <w:p w14:paraId="768652FE" w14:textId="77777777" w:rsidR="00500261" w:rsidRPr="002F68B9" w:rsidRDefault="00500261" w:rsidP="00785BB0">
            <w:pPr>
              <w:tabs>
                <w:tab w:val="left" w:pos="7485"/>
              </w:tabs>
              <w:spacing w:before="0" w:after="0"/>
              <w:rPr>
                <w:rFonts w:ascii="Cambria" w:hAnsi="Cambria" w:cs="Tahoma"/>
                <w:b/>
                <w:szCs w:val="24"/>
              </w:rPr>
            </w:pPr>
            <w:r w:rsidRPr="002F68B9">
              <w:rPr>
                <w:rFonts w:ascii="Cambria" w:hAnsi="Cambria" w:cs="Calibri"/>
                <w:b/>
                <w:color w:val="FFFFFF"/>
                <w:szCs w:val="24"/>
              </w:rPr>
              <w:lastRenderedPageBreak/>
              <w:t xml:space="preserve">Proposed Changes </w:t>
            </w:r>
            <w:r w:rsidRPr="002F68B9">
              <w:rPr>
                <w:rFonts w:ascii="Cambria" w:hAnsi="Cambria" w:cs="Tahoma"/>
                <w:b/>
                <w:szCs w:val="24"/>
              </w:rPr>
              <w:t>(BPM Level1-Level4)</w:t>
            </w:r>
          </w:p>
        </w:tc>
      </w:tr>
      <w:tr w:rsidR="00500261" w:rsidRPr="002F68B9" w14:paraId="73BB9964" w14:textId="77777777" w:rsidTr="00A17BD0">
        <w:trPr>
          <w:trHeight w:val="291"/>
          <w:jc w:val="center"/>
        </w:trPr>
        <w:tc>
          <w:tcPr>
            <w:tcW w:w="1384" w:type="dxa"/>
            <w:tcBorders>
              <w:top w:val="single" w:sz="4" w:space="0" w:color="000000"/>
              <w:left w:val="single" w:sz="4" w:space="0" w:color="000000"/>
              <w:bottom w:val="single" w:sz="4" w:space="0" w:color="000000"/>
              <w:right w:val="single" w:sz="4" w:space="0" w:color="000000"/>
            </w:tcBorders>
            <w:vAlign w:val="center"/>
          </w:tcPr>
          <w:p w14:paraId="757A3531" w14:textId="77777777" w:rsidR="00500261" w:rsidRPr="002533DC" w:rsidRDefault="00500261" w:rsidP="00785BB0">
            <w:pPr>
              <w:spacing w:before="0" w:after="0" w:line="240" w:lineRule="auto"/>
              <w:jc w:val="center"/>
              <w:rPr>
                <w:rFonts w:ascii="Cambria" w:hAnsi="Cambria" w:cs="Tahoma"/>
                <w:sz w:val="22"/>
              </w:rPr>
            </w:pPr>
            <w:r w:rsidRPr="002533DC">
              <w:rPr>
                <w:rFonts w:ascii="Cambria" w:hAnsi="Cambria" w:cs="Tahoma"/>
                <w:sz w:val="22"/>
              </w:rPr>
              <w:t>Level 1 – 4</w:t>
            </w:r>
          </w:p>
        </w:tc>
        <w:tc>
          <w:tcPr>
            <w:tcW w:w="9272" w:type="dxa"/>
            <w:gridSpan w:val="4"/>
            <w:tcBorders>
              <w:top w:val="single" w:sz="4" w:space="0" w:color="000000"/>
              <w:left w:val="single" w:sz="4" w:space="0" w:color="000000"/>
              <w:bottom w:val="single" w:sz="4" w:space="0" w:color="000000"/>
              <w:right w:val="single" w:sz="4" w:space="0" w:color="000000"/>
            </w:tcBorders>
            <w:vAlign w:val="center"/>
          </w:tcPr>
          <w:p w14:paraId="6C577F4D" w14:textId="77777777" w:rsidR="00500261" w:rsidRPr="002533DC" w:rsidRDefault="00500261" w:rsidP="00785BB0">
            <w:pPr>
              <w:spacing w:before="0" w:after="0" w:line="240" w:lineRule="auto"/>
              <w:rPr>
                <w:rFonts w:ascii="Cambria" w:hAnsi="Cambria" w:cs="Tahoma"/>
                <w:sz w:val="22"/>
              </w:rPr>
            </w:pPr>
            <w:r w:rsidRPr="002533DC">
              <w:rPr>
                <w:rFonts w:ascii="Cambria" w:hAnsi="Cambria" w:cs="Tahoma"/>
                <w:sz w:val="22"/>
              </w:rPr>
              <w:t>None</w:t>
            </w:r>
          </w:p>
        </w:tc>
      </w:tr>
      <w:tr w:rsidR="00500261" w:rsidRPr="002F68B9" w14:paraId="20026B05" w14:textId="77777777" w:rsidTr="00A17BD0">
        <w:trPr>
          <w:jc w:val="center"/>
        </w:trPr>
        <w:tc>
          <w:tcPr>
            <w:tcW w:w="10656" w:type="dxa"/>
            <w:gridSpan w:val="5"/>
            <w:tcBorders>
              <w:top w:val="single" w:sz="4" w:space="0" w:color="000000"/>
              <w:left w:val="single" w:sz="4" w:space="0" w:color="000000"/>
              <w:bottom w:val="single" w:sz="4" w:space="0" w:color="000000"/>
              <w:right w:val="single" w:sz="4" w:space="0" w:color="000000"/>
            </w:tcBorders>
            <w:shd w:val="clear" w:color="auto" w:fill="002060"/>
          </w:tcPr>
          <w:p w14:paraId="7EF88B3C" w14:textId="77777777" w:rsidR="00500261" w:rsidRPr="002F68B9" w:rsidRDefault="00500261" w:rsidP="00785BB0">
            <w:pPr>
              <w:spacing w:before="0" w:after="0"/>
              <w:rPr>
                <w:rFonts w:ascii="Cambria" w:hAnsi="Cambria" w:cs="Tahoma"/>
                <w:b/>
                <w:szCs w:val="24"/>
              </w:rPr>
            </w:pPr>
            <w:r w:rsidRPr="002F68B9">
              <w:rPr>
                <w:rFonts w:ascii="Cambria" w:hAnsi="Cambria" w:cs="Calibri"/>
                <w:b/>
                <w:color w:val="FFFFFF"/>
                <w:szCs w:val="24"/>
              </w:rPr>
              <w:t>Proposed Changes (</w:t>
            </w:r>
            <w:r w:rsidRPr="002F68B9">
              <w:rPr>
                <w:rFonts w:ascii="Cambria" w:hAnsi="Cambria" w:cs="Tahoma"/>
                <w:b/>
                <w:szCs w:val="24"/>
              </w:rPr>
              <w:t>other CIs with possible impact on National applications)</w:t>
            </w:r>
          </w:p>
        </w:tc>
      </w:tr>
      <w:tr w:rsidR="00500261" w:rsidRPr="002F68B9" w14:paraId="459CE5D4" w14:textId="77777777" w:rsidTr="00A17BD0">
        <w:trPr>
          <w:jc w:val="center"/>
        </w:trPr>
        <w:tc>
          <w:tcPr>
            <w:tcW w:w="1384" w:type="dxa"/>
            <w:tcBorders>
              <w:top w:val="single" w:sz="4" w:space="0" w:color="000000"/>
              <w:left w:val="single" w:sz="4" w:space="0" w:color="000000"/>
              <w:bottom w:val="single" w:sz="4" w:space="0" w:color="000000"/>
              <w:right w:val="single" w:sz="4" w:space="0" w:color="000000"/>
            </w:tcBorders>
            <w:vAlign w:val="center"/>
          </w:tcPr>
          <w:p w14:paraId="17D059CA" w14:textId="77777777" w:rsidR="00500261" w:rsidRPr="002533DC" w:rsidRDefault="00192BCB" w:rsidP="00785BB0">
            <w:pPr>
              <w:spacing w:before="0" w:after="0"/>
              <w:jc w:val="center"/>
              <w:rPr>
                <w:rFonts w:ascii="Cambria" w:hAnsi="Cambria" w:cs="Tahoma"/>
                <w:sz w:val="22"/>
              </w:rPr>
            </w:pPr>
            <w:r>
              <w:rPr>
                <w:rFonts w:ascii="Cambria" w:hAnsi="Cambria" w:cs="Tahoma"/>
                <w:sz w:val="22"/>
              </w:rPr>
              <w:t>N/A</w:t>
            </w:r>
          </w:p>
        </w:tc>
        <w:tc>
          <w:tcPr>
            <w:tcW w:w="9272" w:type="dxa"/>
            <w:gridSpan w:val="4"/>
            <w:tcBorders>
              <w:top w:val="single" w:sz="4" w:space="0" w:color="000000"/>
              <w:left w:val="single" w:sz="4" w:space="0" w:color="000000"/>
              <w:bottom w:val="single" w:sz="4" w:space="0" w:color="000000"/>
              <w:right w:val="single" w:sz="4" w:space="0" w:color="000000"/>
            </w:tcBorders>
          </w:tcPr>
          <w:p w14:paraId="2F114BFD" w14:textId="77777777" w:rsidR="00500261" w:rsidRPr="002533DC" w:rsidRDefault="00192BCB" w:rsidP="00785BB0">
            <w:pPr>
              <w:spacing w:before="60" w:after="0"/>
              <w:rPr>
                <w:rFonts w:ascii="Cambria" w:hAnsi="Cambria" w:cs="Calibri"/>
                <w:sz w:val="22"/>
              </w:rPr>
            </w:pPr>
            <w:r>
              <w:rPr>
                <w:rFonts w:ascii="Cambria" w:hAnsi="Cambria" w:cs="Tahoma"/>
                <w:sz w:val="22"/>
              </w:rPr>
              <w:t>N/A</w:t>
            </w:r>
          </w:p>
        </w:tc>
      </w:tr>
      <w:tr w:rsidR="00500261" w:rsidRPr="002F68B9" w14:paraId="7037CBD3" w14:textId="77777777" w:rsidTr="00A17BD0">
        <w:trPr>
          <w:jc w:val="center"/>
        </w:trPr>
        <w:tc>
          <w:tcPr>
            <w:tcW w:w="10656" w:type="dxa"/>
            <w:gridSpan w:val="5"/>
            <w:tcBorders>
              <w:top w:val="single" w:sz="4" w:space="0" w:color="000000"/>
              <w:left w:val="single" w:sz="4" w:space="0" w:color="000000"/>
              <w:bottom w:val="single" w:sz="4" w:space="0" w:color="000000"/>
              <w:right w:val="single" w:sz="4" w:space="0" w:color="000000"/>
            </w:tcBorders>
            <w:shd w:val="clear" w:color="auto" w:fill="002060"/>
          </w:tcPr>
          <w:p w14:paraId="2F29C358" w14:textId="77777777" w:rsidR="00500261" w:rsidRPr="002F68B9" w:rsidRDefault="00500261" w:rsidP="00785BB0">
            <w:pPr>
              <w:spacing w:before="0" w:after="0"/>
              <w:rPr>
                <w:rFonts w:ascii="Cambria" w:hAnsi="Cambria" w:cs="Tahoma"/>
                <w:b/>
                <w:szCs w:val="24"/>
              </w:rPr>
            </w:pPr>
            <w:r w:rsidRPr="002F68B9">
              <w:rPr>
                <w:rFonts w:ascii="Cambria" w:hAnsi="Cambria" w:cs="Tahoma"/>
                <w:b/>
                <w:szCs w:val="24"/>
              </w:rPr>
              <w:t>Related Changes in COM applications (For information only)</w:t>
            </w:r>
          </w:p>
        </w:tc>
      </w:tr>
      <w:tr w:rsidR="001929D3" w:rsidRPr="002F68B9" w14:paraId="360AAFF4" w14:textId="77777777" w:rsidTr="001929D3">
        <w:trPr>
          <w:jc w:val="center"/>
        </w:trPr>
        <w:tc>
          <w:tcPr>
            <w:tcW w:w="1384" w:type="dxa"/>
            <w:tcBorders>
              <w:top w:val="single" w:sz="4" w:space="0" w:color="000000"/>
              <w:left w:val="single" w:sz="4" w:space="0" w:color="000000"/>
              <w:bottom w:val="single" w:sz="4" w:space="0" w:color="000000"/>
              <w:right w:val="single" w:sz="4" w:space="0" w:color="000000"/>
            </w:tcBorders>
          </w:tcPr>
          <w:p w14:paraId="3F676528" w14:textId="77777777" w:rsidR="001929D3" w:rsidRPr="002533DC" w:rsidRDefault="001929D3" w:rsidP="001929D3">
            <w:pPr>
              <w:spacing w:before="60" w:after="0"/>
              <w:jc w:val="center"/>
              <w:rPr>
                <w:rFonts w:ascii="Cambria" w:hAnsi="Cambria" w:cs="Tahoma"/>
                <w:sz w:val="22"/>
              </w:rPr>
            </w:pPr>
            <w:r>
              <w:rPr>
                <w:rFonts w:ascii="Cambria" w:hAnsi="Cambria" w:cs="Tahoma"/>
                <w:sz w:val="22"/>
              </w:rPr>
              <w:t>CS/MIS2</w:t>
            </w:r>
          </w:p>
        </w:tc>
        <w:tc>
          <w:tcPr>
            <w:tcW w:w="9272" w:type="dxa"/>
            <w:gridSpan w:val="4"/>
            <w:tcBorders>
              <w:top w:val="single" w:sz="4" w:space="0" w:color="000000"/>
              <w:left w:val="single" w:sz="4" w:space="0" w:color="000000"/>
              <w:bottom w:val="single" w:sz="4" w:space="0" w:color="000000"/>
              <w:right w:val="single" w:sz="4" w:space="0" w:color="000000"/>
            </w:tcBorders>
          </w:tcPr>
          <w:p w14:paraId="7CA08B3D" w14:textId="710C85CE" w:rsidR="001929D3" w:rsidRPr="002533DC" w:rsidRDefault="001929D3" w:rsidP="000C5250">
            <w:pPr>
              <w:spacing w:before="60" w:after="0"/>
              <w:rPr>
                <w:rFonts w:ascii="Cambria" w:hAnsi="Cambria" w:cs="Tahoma"/>
                <w:sz w:val="22"/>
                <w:vertAlign w:val="subscript"/>
              </w:rPr>
            </w:pPr>
            <w:r>
              <w:rPr>
                <w:rFonts w:ascii="Cambria" w:hAnsi="Cambria" w:cs="Tahoma"/>
                <w:sz w:val="22"/>
              </w:rPr>
              <w:t xml:space="preserve">The addition of </w:t>
            </w:r>
            <w:r w:rsidR="00060276">
              <w:rPr>
                <w:rFonts w:ascii="Cambria" w:hAnsi="Cambria" w:cs="Tahoma"/>
                <w:sz w:val="22"/>
              </w:rPr>
              <w:t>‘</w:t>
            </w:r>
            <w:r w:rsidR="0071439E" w:rsidRPr="00B76B4B">
              <w:rPr>
                <w:rFonts w:ascii="Cambria" w:hAnsi="Cambria" w:cs="Tahoma"/>
                <w:b/>
                <w:bCs/>
                <w:sz w:val="22"/>
              </w:rPr>
              <w:t>GE</w:t>
            </w:r>
            <w:r w:rsidR="00060276">
              <w:rPr>
                <w:rFonts w:ascii="Cambria" w:hAnsi="Cambria" w:cs="Tahoma"/>
                <w:sz w:val="22"/>
              </w:rPr>
              <w:t>’</w:t>
            </w:r>
            <w:r>
              <w:rPr>
                <w:rFonts w:ascii="Cambria" w:hAnsi="Cambria" w:cs="Tahoma"/>
                <w:sz w:val="22"/>
              </w:rPr>
              <w:t xml:space="preserve"> is defined as a standard configuration change (incl</w:t>
            </w:r>
            <w:r w:rsidR="000C5250">
              <w:rPr>
                <w:rFonts w:ascii="Cambria" w:hAnsi="Cambria" w:cs="Tahoma"/>
                <w:sz w:val="22"/>
              </w:rPr>
              <w:t>.</w:t>
            </w:r>
            <w:r>
              <w:rPr>
                <w:rFonts w:ascii="Cambria" w:hAnsi="Cambria" w:cs="Tahoma"/>
                <w:sz w:val="22"/>
              </w:rPr>
              <w:t xml:space="preserve"> the Business Statistics).</w:t>
            </w:r>
          </w:p>
        </w:tc>
      </w:tr>
      <w:tr w:rsidR="00500261" w:rsidRPr="002F68B9" w14:paraId="4E05205F" w14:textId="77777777" w:rsidTr="00A17BD0">
        <w:trPr>
          <w:jc w:val="center"/>
        </w:trPr>
        <w:tc>
          <w:tcPr>
            <w:tcW w:w="1384" w:type="dxa"/>
            <w:tcBorders>
              <w:top w:val="single" w:sz="4" w:space="0" w:color="000000"/>
              <w:left w:val="single" w:sz="4" w:space="0" w:color="000000"/>
              <w:bottom w:val="single" w:sz="4" w:space="0" w:color="000000"/>
              <w:right w:val="single" w:sz="4" w:space="0" w:color="000000"/>
            </w:tcBorders>
          </w:tcPr>
          <w:p w14:paraId="530CE2CE" w14:textId="77777777" w:rsidR="00500261" w:rsidRPr="002533DC" w:rsidRDefault="00FC5C1F" w:rsidP="00785BB0">
            <w:pPr>
              <w:spacing w:before="60" w:after="0"/>
              <w:jc w:val="center"/>
              <w:rPr>
                <w:rFonts w:ascii="Cambria" w:hAnsi="Cambria" w:cs="Tahoma"/>
                <w:sz w:val="22"/>
              </w:rPr>
            </w:pPr>
            <w:r w:rsidRPr="00192BCB">
              <w:rPr>
                <w:rFonts w:ascii="Cambria" w:hAnsi="Cambria" w:cs="Tahoma"/>
                <w:sz w:val="22"/>
              </w:rPr>
              <w:t>C</w:t>
            </w:r>
            <w:r w:rsidR="00500261" w:rsidRPr="00192BCB">
              <w:rPr>
                <w:rFonts w:ascii="Cambria" w:hAnsi="Cambria" w:cs="Tahoma"/>
                <w:sz w:val="22"/>
              </w:rPr>
              <w:t>TA</w:t>
            </w:r>
          </w:p>
        </w:tc>
        <w:tc>
          <w:tcPr>
            <w:tcW w:w="9272" w:type="dxa"/>
            <w:gridSpan w:val="4"/>
            <w:tcBorders>
              <w:top w:val="single" w:sz="4" w:space="0" w:color="000000"/>
              <w:left w:val="single" w:sz="4" w:space="0" w:color="000000"/>
              <w:bottom w:val="single" w:sz="4" w:space="0" w:color="000000"/>
              <w:right w:val="single" w:sz="4" w:space="0" w:color="000000"/>
            </w:tcBorders>
          </w:tcPr>
          <w:p w14:paraId="3065D766" w14:textId="087613CB" w:rsidR="00500261" w:rsidRPr="002533DC" w:rsidRDefault="00192BCB" w:rsidP="005F63C7">
            <w:pPr>
              <w:spacing w:before="60" w:after="0"/>
              <w:rPr>
                <w:rFonts w:ascii="Cambria" w:hAnsi="Cambria" w:cs="Tahoma"/>
                <w:sz w:val="22"/>
                <w:vertAlign w:val="subscript"/>
              </w:rPr>
            </w:pPr>
            <w:r w:rsidRPr="00B12DFF">
              <w:rPr>
                <w:rFonts w:ascii="Cambria" w:hAnsi="Cambria" w:cs="Tahoma"/>
                <w:sz w:val="22"/>
              </w:rPr>
              <w:t xml:space="preserve">The </w:t>
            </w:r>
            <w:r w:rsidR="00500261" w:rsidRPr="00B12DFF">
              <w:rPr>
                <w:rFonts w:ascii="Cambria" w:hAnsi="Cambria" w:cs="Tahoma"/>
                <w:sz w:val="22"/>
              </w:rPr>
              <w:t xml:space="preserve">version </w:t>
            </w:r>
            <w:r w:rsidR="001929D3" w:rsidRPr="00B12DFF">
              <w:rPr>
                <w:rFonts w:ascii="Cambria" w:hAnsi="Cambria" w:cs="Tahoma"/>
                <w:sz w:val="22"/>
              </w:rPr>
              <w:t>2.4.5 was installed in May 2021, it already enables</w:t>
            </w:r>
            <w:r w:rsidR="001929D3">
              <w:rPr>
                <w:rFonts w:ascii="Cambria" w:hAnsi="Cambria" w:cs="Tahoma"/>
                <w:sz w:val="22"/>
              </w:rPr>
              <w:t xml:space="preserve"> the Conformance Testing by </w:t>
            </w:r>
            <w:r w:rsidR="0071439E">
              <w:rPr>
                <w:rFonts w:ascii="Cambria" w:hAnsi="Cambria" w:cs="Tahoma"/>
                <w:sz w:val="22"/>
              </w:rPr>
              <w:t>GE</w:t>
            </w:r>
            <w:r w:rsidR="00500261" w:rsidRPr="002533DC">
              <w:rPr>
                <w:rFonts w:ascii="Cambria" w:hAnsi="Cambria" w:cs="Tahoma"/>
                <w:sz w:val="22"/>
              </w:rPr>
              <w:t>.</w:t>
            </w:r>
          </w:p>
        </w:tc>
      </w:tr>
      <w:tr w:rsidR="00EE7B0D" w:rsidRPr="002F68B9" w14:paraId="77866075" w14:textId="77777777" w:rsidTr="00A17BD0">
        <w:trPr>
          <w:jc w:val="center"/>
        </w:trPr>
        <w:tc>
          <w:tcPr>
            <w:tcW w:w="1384" w:type="dxa"/>
            <w:tcBorders>
              <w:top w:val="single" w:sz="4" w:space="0" w:color="000000"/>
              <w:left w:val="single" w:sz="4" w:space="0" w:color="000000"/>
              <w:bottom w:val="single" w:sz="4" w:space="0" w:color="000000"/>
              <w:right w:val="single" w:sz="4" w:space="0" w:color="000000"/>
            </w:tcBorders>
          </w:tcPr>
          <w:p w14:paraId="3B57B764" w14:textId="07F04C0F" w:rsidR="00EE7B0D" w:rsidRPr="002533DC" w:rsidRDefault="00EE7B0D" w:rsidP="00785BB0">
            <w:pPr>
              <w:spacing w:before="60" w:after="0"/>
              <w:jc w:val="center"/>
              <w:rPr>
                <w:rFonts w:ascii="Cambria" w:hAnsi="Cambria" w:cs="Tahoma"/>
                <w:sz w:val="22"/>
              </w:rPr>
            </w:pPr>
            <w:r>
              <w:rPr>
                <w:rFonts w:ascii="Cambria" w:hAnsi="Cambria" w:cs="Tahoma"/>
                <w:sz w:val="22"/>
              </w:rPr>
              <w:t>DDS2</w:t>
            </w:r>
          </w:p>
        </w:tc>
        <w:tc>
          <w:tcPr>
            <w:tcW w:w="9272" w:type="dxa"/>
            <w:gridSpan w:val="4"/>
            <w:tcBorders>
              <w:top w:val="single" w:sz="4" w:space="0" w:color="000000"/>
              <w:left w:val="single" w:sz="4" w:space="0" w:color="000000"/>
              <w:bottom w:val="single" w:sz="4" w:space="0" w:color="000000"/>
              <w:right w:val="single" w:sz="4" w:space="0" w:color="000000"/>
            </w:tcBorders>
          </w:tcPr>
          <w:p w14:paraId="69D581A0" w14:textId="44703D9D" w:rsidR="00EE7B0D" w:rsidRDefault="00EE7B0D" w:rsidP="000C5250">
            <w:pPr>
              <w:widowControl w:val="0"/>
              <w:spacing w:before="60" w:after="0"/>
              <w:rPr>
                <w:rFonts w:ascii="Cambria" w:hAnsi="Cambria" w:cs="Tahoma"/>
                <w:sz w:val="22"/>
              </w:rPr>
            </w:pPr>
            <w:r>
              <w:rPr>
                <w:rFonts w:ascii="Cambria" w:hAnsi="Cambria" w:cs="Tahoma"/>
                <w:sz w:val="22"/>
              </w:rPr>
              <w:t xml:space="preserve">The europa.eu website will be modified to include </w:t>
            </w:r>
            <w:r w:rsidR="00710E8B">
              <w:rPr>
                <w:rFonts w:ascii="Cambria" w:hAnsi="Cambria" w:cs="Tahoma"/>
                <w:sz w:val="22"/>
              </w:rPr>
              <w:t xml:space="preserve">the information about </w:t>
            </w:r>
            <w:r w:rsidR="00B76B4B" w:rsidRPr="00B76B4B">
              <w:rPr>
                <w:rFonts w:ascii="Cambria" w:hAnsi="Cambria" w:cs="Tahoma"/>
                <w:b/>
                <w:bCs/>
                <w:sz w:val="22"/>
              </w:rPr>
              <w:t>NA-</w:t>
            </w:r>
            <w:r w:rsidR="0071439E" w:rsidRPr="00B76B4B">
              <w:rPr>
                <w:rFonts w:ascii="Cambria" w:hAnsi="Cambria" w:cs="Tahoma"/>
                <w:b/>
                <w:bCs/>
                <w:sz w:val="22"/>
              </w:rPr>
              <w:t>GE</w:t>
            </w:r>
            <w:r>
              <w:rPr>
                <w:rFonts w:ascii="Cambria" w:hAnsi="Cambria" w:cs="Tahoma"/>
                <w:sz w:val="22"/>
              </w:rPr>
              <w:t xml:space="preserve"> in </w:t>
            </w:r>
          </w:p>
          <w:p w14:paraId="71883280" w14:textId="1E7F557C" w:rsidR="00EE7B0D" w:rsidRDefault="00EE7B0D" w:rsidP="000C5250">
            <w:pPr>
              <w:pStyle w:val="ListParagraph"/>
              <w:widowControl w:val="0"/>
              <w:numPr>
                <w:ilvl w:val="0"/>
                <w:numId w:val="10"/>
              </w:numPr>
              <w:spacing w:before="60" w:after="0"/>
              <w:rPr>
                <w:rFonts w:cs="Tahoma"/>
                <w:sz w:val="22"/>
              </w:rPr>
            </w:pPr>
            <w:r w:rsidRPr="00EE7B0D">
              <w:rPr>
                <w:rFonts w:cs="Tahoma"/>
                <w:sz w:val="22"/>
              </w:rPr>
              <w:t xml:space="preserve">the </w:t>
            </w:r>
            <w:r>
              <w:rPr>
                <w:rFonts w:cs="Tahoma"/>
                <w:sz w:val="22"/>
              </w:rPr>
              <w:t xml:space="preserve">eMAP </w:t>
            </w:r>
            <w:r w:rsidRPr="00EE7B0D">
              <w:rPr>
                <w:rFonts w:cs="Tahoma"/>
                <w:sz w:val="22"/>
              </w:rPr>
              <w:t xml:space="preserve">application published at </w:t>
            </w:r>
            <w:hyperlink r:id="rId17" w:history="1">
              <w:r w:rsidRPr="00EE7B0D">
                <w:rPr>
                  <w:rStyle w:val="Hyperlink"/>
                  <w:rFonts w:cs="Tahoma"/>
                  <w:sz w:val="22"/>
                </w:rPr>
                <w:t>https://ec.europa.eu/taxation_customs/dds2/tra/transit_emap.jsp</w:t>
              </w:r>
            </w:hyperlink>
          </w:p>
          <w:p w14:paraId="79480C0C" w14:textId="15FF3B0F" w:rsidR="00EE7B0D" w:rsidRDefault="00EE7B0D" w:rsidP="000C5250">
            <w:pPr>
              <w:pStyle w:val="ListParagraph"/>
              <w:widowControl w:val="0"/>
              <w:numPr>
                <w:ilvl w:val="0"/>
                <w:numId w:val="10"/>
              </w:numPr>
              <w:spacing w:before="60" w:after="0"/>
              <w:rPr>
                <w:rFonts w:cs="Tahoma"/>
                <w:sz w:val="22"/>
              </w:rPr>
            </w:pPr>
            <w:r>
              <w:rPr>
                <w:rFonts w:cs="Tahoma"/>
                <w:sz w:val="22"/>
              </w:rPr>
              <w:t xml:space="preserve">the Customs Offices </w:t>
            </w:r>
            <w:r w:rsidR="00710E8B">
              <w:rPr>
                <w:rFonts w:cs="Tahoma"/>
                <w:sz w:val="22"/>
              </w:rPr>
              <w:t xml:space="preserve">List application </w:t>
            </w:r>
            <w:r>
              <w:rPr>
                <w:rFonts w:cs="Tahoma"/>
                <w:sz w:val="22"/>
              </w:rPr>
              <w:t xml:space="preserve">published at </w:t>
            </w:r>
            <w:hyperlink r:id="rId18" w:history="1">
              <w:r w:rsidRPr="004241E9">
                <w:rPr>
                  <w:rStyle w:val="Hyperlink"/>
                  <w:rFonts w:cs="Tahoma"/>
                  <w:sz w:val="22"/>
                </w:rPr>
                <w:t>https://ec.europa.eu/taxation_customs/dds2/rd/rd_home.jsp?Lang=en</w:t>
              </w:r>
            </w:hyperlink>
          </w:p>
          <w:p w14:paraId="2F2347CD" w14:textId="3D9BD11F" w:rsidR="00EE7B0D" w:rsidRPr="00710E8B" w:rsidRDefault="00EE7B0D" w:rsidP="000C5250">
            <w:pPr>
              <w:pStyle w:val="ListParagraph"/>
              <w:widowControl w:val="0"/>
              <w:numPr>
                <w:ilvl w:val="0"/>
                <w:numId w:val="10"/>
              </w:numPr>
              <w:spacing w:before="60" w:after="0"/>
              <w:rPr>
                <w:rFonts w:cs="Tahoma"/>
                <w:sz w:val="22"/>
              </w:rPr>
            </w:pPr>
            <w:r>
              <w:rPr>
                <w:rFonts w:cs="Tahoma"/>
                <w:sz w:val="22"/>
              </w:rPr>
              <w:t xml:space="preserve">the </w:t>
            </w:r>
            <w:r w:rsidR="00710E8B">
              <w:rPr>
                <w:rFonts w:cs="Tahoma"/>
                <w:sz w:val="22"/>
              </w:rPr>
              <w:t xml:space="preserve">Transit MRN follow-up application published at </w:t>
            </w:r>
            <w:hyperlink r:id="rId19" w:history="1">
              <w:r w:rsidR="00A662FE" w:rsidRPr="00A662FE">
                <w:rPr>
                  <w:rStyle w:val="Hyperlink"/>
                  <w:sz w:val="22"/>
                </w:rPr>
                <w:t>https://ec.europa.eu/taxation_customs/dds2/mrn/mrn_home.jsp?Lang=en</w:t>
              </w:r>
            </w:hyperlink>
            <w:r w:rsidR="00710E8B" w:rsidRPr="00A662FE">
              <w:rPr>
                <w:rFonts w:cs="Tahoma"/>
                <w:sz w:val="22"/>
              </w:rPr>
              <w:t>.</w:t>
            </w:r>
          </w:p>
        </w:tc>
      </w:tr>
      <w:tr w:rsidR="00500261" w:rsidRPr="002F68B9" w14:paraId="42A966C1" w14:textId="77777777" w:rsidTr="00A17BD0">
        <w:trPr>
          <w:jc w:val="center"/>
        </w:trPr>
        <w:tc>
          <w:tcPr>
            <w:tcW w:w="1384" w:type="dxa"/>
            <w:tcBorders>
              <w:top w:val="single" w:sz="4" w:space="0" w:color="000000"/>
              <w:left w:val="single" w:sz="4" w:space="0" w:color="000000"/>
              <w:bottom w:val="single" w:sz="4" w:space="0" w:color="000000"/>
              <w:right w:val="single" w:sz="4" w:space="0" w:color="000000"/>
            </w:tcBorders>
          </w:tcPr>
          <w:p w14:paraId="62178245" w14:textId="05879291" w:rsidR="00500261" w:rsidRPr="002533DC" w:rsidRDefault="00500261" w:rsidP="00785BB0">
            <w:pPr>
              <w:spacing w:before="60" w:after="0"/>
              <w:jc w:val="center"/>
              <w:rPr>
                <w:rFonts w:ascii="Cambria" w:hAnsi="Cambria" w:cs="Tahoma"/>
                <w:sz w:val="22"/>
              </w:rPr>
            </w:pPr>
            <w:r w:rsidRPr="002533DC">
              <w:rPr>
                <w:rFonts w:ascii="Cambria" w:hAnsi="Cambria" w:cs="Tahoma"/>
                <w:sz w:val="22"/>
              </w:rPr>
              <w:lastRenderedPageBreak/>
              <w:t>ieCA</w:t>
            </w:r>
            <w:r w:rsidR="006806DE">
              <w:rPr>
                <w:rFonts w:ascii="Cambria" w:hAnsi="Cambria" w:cs="Tahoma"/>
                <w:sz w:val="22"/>
              </w:rPr>
              <w:t xml:space="preserve"> / CTS / CRP</w:t>
            </w:r>
          </w:p>
        </w:tc>
        <w:tc>
          <w:tcPr>
            <w:tcW w:w="9272" w:type="dxa"/>
            <w:gridSpan w:val="4"/>
            <w:tcBorders>
              <w:top w:val="single" w:sz="4" w:space="0" w:color="000000"/>
              <w:left w:val="single" w:sz="4" w:space="0" w:color="000000"/>
              <w:bottom w:val="single" w:sz="4" w:space="0" w:color="000000"/>
              <w:right w:val="single" w:sz="4" w:space="0" w:color="000000"/>
            </w:tcBorders>
          </w:tcPr>
          <w:p w14:paraId="3AED74DF" w14:textId="75F01ED1" w:rsidR="006806DE" w:rsidRPr="002533DC" w:rsidRDefault="009B0E66" w:rsidP="00E27D3F">
            <w:pPr>
              <w:spacing w:before="60" w:after="0"/>
              <w:rPr>
                <w:rFonts w:ascii="Cambria" w:hAnsi="Cambria" w:cs="Tahoma"/>
                <w:sz w:val="22"/>
              </w:rPr>
            </w:pPr>
            <w:r>
              <w:rPr>
                <w:rFonts w:ascii="Cambria" w:hAnsi="Cambria" w:cs="Tahoma"/>
                <w:sz w:val="22"/>
              </w:rPr>
              <w:t xml:space="preserve">The </w:t>
            </w:r>
            <w:r w:rsidR="006806DE">
              <w:rPr>
                <w:rFonts w:ascii="Cambria" w:hAnsi="Cambria" w:cs="Tahoma"/>
                <w:sz w:val="22"/>
              </w:rPr>
              <w:t xml:space="preserve">conversion </w:t>
            </w:r>
            <w:r w:rsidR="00E27D3F">
              <w:rPr>
                <w:rFonts w:ascii="Cambria" w:hAnsi="Cambria" w:cs="Tahoma"/>
                <w:sz w:val="22"/>
              </w:rPr>
              <w:t xml:space="preserve">by ieCA </w:t>
            </w:r>
            <w:r>
              <w:rPr>
                <w:rFonts w:ascii="Cambria" w:hAnsi="Cambria" w:cs="Tahoma"/>
                <w:sz w:val="22"/>
              </w:rPr>
              <w:t>can</w:t>
            </w:r>
            <w:r w:rsidR="006806DE">
              <w:rPr>
                <w:rFonts w:ascii="Cambria" w:hAnsi="Cambria" w:cs="Tahoma"/>
                <w:sz w:val="22"/>
              </w:rPr>
              <w:t xml:space="preserve"> </w:t>
            </w:r>
            <w:r>
              <w:rPr>
                <w:rFonts w:ascii="Cambria" w:hAnsi="Cambria" w:cs="Tahoma"/>
                <w:sz w:val="22"/>
              </w:rPr>
              <w:t xml:space="preserve">be </w:t>
            </w:r>
            <w:r w:rsidR="006806DE">
              <w:rPr>
                <w:rFonts w:ascii="Cambria" w:hAnsi="Cambria" w:cs="Tahoma"/>
                <w:sz w:val="22"/>
              </w:rPr>
              <w:t xml:space="preserve">requested by </w:t>
            </w:r>
            <w:r w:rsidR="00A662FE">
              <w:rPr>
                <w:rFonts w:ascii="Cambria" w:hAnsi="Cambria" w:cs="Tahoma"/>
                <w:sz w:val="22"/>
              </w:rPr>
              <w:t>NTA.</w:t>
            </w:r>
            <w:r w:rsidR="006806DE" w:rsidRPr="00A662FE">
              <w:rPr>
                <w:rFonts w:ascii="Cambria" w:hAnsi="Cambria" w:cs="Tahoma"/>
                <w:sz w:val="22"/>
              </w:rPr>
              <w:t>GE</w:t>
            </w:r>
            <w:r>
              <w:rPr>
                <w:rFonts w:ascii="Cambria" w:hAnsi="Cambria" w:cs="Tahoma"/>
                <w:b/>
                <w:bCs/>
                <w:sz w:val="22"/>
              </w:rPr>
              <w:t xml:space="preserve"> </w:t>
            </w:r>
            <w:r w:rsidR="00E27D3F">
              <w:rPr>
                <w:rFonts w:ascii="Cambria" w:hAnsi="Cambria" w:cs="Tahoma"/>
                <w:sz w:val="22"/>
              </w:rPr>
              <w:t xml:space="preserve">for the </w:t>
            </w:r>
            <w:r w:rsidR="00A662FE">
              <w:rPr>
                <w:rFonts w:ascii="Cambria" w:hAnsi="Cambria" w:cs="Tahoma"/>
                <w:sz w:val="22"/>
              </w:rPr>
              <w:t>declaration</w:t>
            </w:r>
            <w:r w:rsidR="00E27D3F">
              <w:rPr>
                <w:rFonts w:ascii="Cambria" w:hAnsi="Cambria" w:cs="Tahoma"/>
                <w:sz w:val="22"/>
              </w:rPr>
              <w:t xml:space="preserve">s that would be </w:t>
            </w:r>
            <w:r w:rsidR="00A662FE">
              <w:rPr>
                <w:rFonts w:ascii="Cambria" w:hAnsi="Cambria" w:cs="Tahoma"/>
                <w:sz w:val="22"/>
              </w:rPr>
              <w:t xml:space="preserve">accepted </w:t>
            </w:r>
            <w:r w:rsidR="00E27D3F">
              <w:rPr>
                <w:rFonts w:ascii="Cambria" w:hAnsi="Cambria" w:cs="Tahoma"/>
                <w:sz w:val="22"/>
              </w:rPr>
              <w:t>while NA-</w:t>
            </w:r>
            <w:r w:rsidRPr="00E27D3F">
              <w:rPr>
                <w:rFonts w:ascii="Cambria" w:hAnsi="Cambria" w:cs="Tahoma"/>
                <w:sz w:val="22"/>
              </w:rPr>
              <w:t xml:space="preserve">GR </w:t>
            </w:r>
            <w:r w:rsidR="00A662FE">
              <w:rPr>
                <w:rFonts w:ascii="Cambria" w:hAnsi="Cambria" w:cs="Tahoma"/>
                <w:sz w:val="22"/>
              </w:rPr>
              <w:t>and/or</w:t>
            </w:r>
            <w:r w:rsidRPr="00E27D3F">
              <w:rPr>
                <w:rFonts w:ascii="Cambria" w:hAnsi="Cambria" w:cs="Tahoma"/>
                <w:sz w:val="22"/>
              </w:rPr>
              <w:t xml:space="preserve"> </w:t>
            </w:r>
            <w:r w:rsidR="00E27D3F">
              <w:rPr>
                <w:rFonts w:ascii="Cambria" w:hAnsi="Cambria" w:cs="Tahoma"/>
                <w:sz w:val="22"/>
              </w:rPr>
              <w:t>NA-</w:t>
            </w:r>
            <w:r w:rsidRPr="00E27D3F">
              <w:rPr>
                <w:rFonts w:ascii="Cambria" w:hAnsi="Cambria" w:cs="Tahoma"/>
                <w:sz w:val="22"/>
              </w:rPr>
              <w:t xml:space="preserve">SM </w:t>
            </w:r>
            <w:r w:rsidR="00E27D3F">
              <w:rPr>
                <w:rFonts w:ascii="Cambria" w:hAnsi="Cambria" w:cs="Tahoma"/>
                <w:sz w:val="22"/>
              </w:rPr>
              <w:t xml:space="preserve">would </w:t>
            </w:r>
            <w:r w:rsidRPr="00E27D3F">
              <w:rPr>
                <w:rFonts w:ascii="Cambria" w:hAnsi="Cambria" w:cs="Tahoma"/>
                <w:sz w:val="22"/>
              </w:rPr>
              <w:t xml:space="preserve">still </w:t>
            </w:r>
            <w:r w:rsidR="00E27D3F" w:rsidRPr="00E27D3F">
              <w:rPr>
                <w:rFonts w:ascii="Cambria" w:hAnsi="Cambria" w:cs="Tahoma"/>
                <w:sz w:val="22"/>
              </w:rPr>
              <w:t>be operating as NCTS-P4 (</w:t>
            </w:r>
            <w:r w:rsidR="00E27D3F">
              <w:rPr>
                <w:rFonts w:ascii="Cambria" w:hAnsi="Cambria" w:cs="Tahoma"/>
                <w:sz w:val="22"/>
              </w:rPr>
              <w:t>planned as 16.12.2024 for NA-GR and 21.01.2025 for NA-SM</w:t>
            </w:r>
            <w:r w:rsidR="00E27D3F" w:rsidRPr="00E27D3F">
              <w:rPr>
                <w:rFonts w:ascii="Cambria" w:hAnsi="Cambria" w:cs="Tahoma"/>
                <w:sz w:val="22"/>
              </w:rPr>
              <w:t>)</w:t>
            </w:r>
            <w:r w:rsidR="006806DE" w:rsidRPr="00E27D3F">
              <w:rPr>
                <w:rFonts w:ascii="Cambria" w:hAnsi="Cambria" w:cs="Tahoma"/>
                <w:sz w:val="22"/>
              </w:rPr>
              <w:t>.</w:t>
            </w:r>
            <w:r w:rsidR="00E27D3F">
              <w:rPr>
                <w:rFonts w:ascii="Cambria" w:hAnsi="Cambria" w:cs="Tahoma"/>
                <w:sz w:val="22"/>
              </w:rPr>
              <w:t xml:space="preserve"> The upload of </w:t>
            </w:r>
            <w:r w:rsidR="00E27D3F" w:rsidRPr="00E27D3F">
              <w:rPr>
                <w:rFonts w:ascii="Cambria" w:hAnsi="Cambria" w:cs="Tahoma"/>
                <w:sz w:val="22"/>
              </w:rPr>
              <w:t xml:space="preserve">NCTS_CRP-5.9.2 </w:t>
            </w:r>
            <w:r w:rsidR="00E27D3F">
              <w:rPr>
                <w:rFonts w:ascii="Cambria" w:hAnsi="Cambria" w:cs="Tahoma"/>
                <w:sz w:val="22"/>
              </w:rPr>
              <w:t xml:space="preserve">in ieCA is planned </w:t>
            </w:r>
            <w:r w:rsidR="00A662FE">
              <w:rPr>
                <w:rFonts w:ascii="Cambria" w:hAnsi="Cambria" w:cs="Tahoma"/>
                <w:sz w:val="22"/>
              </w:rPr>
              <w:t xml:space="preserve">for </w:t>
            </w:r>
            <w:r w:rsidR="00E27D3F">
              <w:rPr>
                <w:rFonts w:ascii="Cambria" w:hAnsi="Cambria" w:cs="Tahoma"/>
                <w:sz w:val="22"/>
              </w:rPr>
              <w:t>26.07.2024.</w:t>
            </w:r>
          </w:p>
        </w:tc>
      </w:tr>
      <w:tr w:rsidR="00446132" w:rsidRPr="002F68B9" w14:paraId="32E42784" w14:textId="77777777" w:rsidTr="002C2587">
        <w:trPr>
          <w:jc w:val="center"/>
        </w:trPr>
        <w:tc>
          <w:tcPr>
            <w:tcW w:w="1384" w:type="dxa"/>
            <w:tcBorders>
              <w:top w:val="single" w:sz="4" w:space="0" w:color="000000"/>
              <w:left w:val="single" w:sz="4" w:space="0" w:color="000000"/>
              <w:bottom w:val="single" w:sz="4" w:space="0" w:color="000000"/>
              <w:right w:val="single" w:sz="4" w:space="0" w:color="000000"/>
            </w:tcBorders>
          </w:tcPr>
          <w:p w14:paraId="5209486A" w14:textId="77777777" w:rsidR="00446132" w:rsidRPr="002533DC" w:rsidRDefault="00446132" w:rsidP="002C2587">
            <w:pPr>
              <w:spacing w:before="60" w:after="0"/>
              <w:jc w:val="center"/>
              <w:rPr>
                <w:rFonts w:ascii="Cambria" w:hAnsi="Cambria" w:cs="Tahoma"/>
                <w:sz w:val="22"/>
              </w:rPr>
            </w:pPr>
            <w:r>
              <w:rPr>
                <w:rFonts w:ascii="Cambria" w:hAnsi="Cambria" w:cs="Tahoma"/>
                <w:sz w:val="22"/>
              </w:rPr>
              <w:t xml:space="preserve">Monitoring &amp; Reporting </w:t>
            </w:r>
          </w:p>
        </w:tc>
        <w:tc>
          <w:tcPr>
            <w:tcW w:w="9272" w:type="dxa"/>
            <w:gridSpan w:val="4"/>
            <w:tcBorders>
              <w:top w:val="single" w:sz="4" w:space="0" w:color="000000"/>
              <w:left w:val="single" w:sz="4" w:space="0" w:color="000000"/>
              <w:bottom w:val="single" w:sz="4" w:space="0" w:color="000000"/>
              <w:right w:val="single" w:sz="4" w:space="0" w:color="000000"/>
            </w:tcBorders>
          </w:tcPr>
          <w:p w14:paraId="492BDDAE" w14:textId="67F91C57" w:rsidR="00446132" w:rsidRDefault="00446132" w:rsidP="002C2587">
            <w:pPr>
              <w:spacing w:before="60" w:after="0"/>
              <w:rPr>
                <w:rFonts w:ascii="Cambria" w:hAnsi="Cambria" w:cs="Tahoma"/>
                <w:sz w:val="22"/>
              </w:rPr>
            </w:pPr>
            <w:r>
              <w:rPr>
                <w:rFonts w:ascii="Cambria" w:hAnsi="Cambria" w:cs="Tahoma"/>
                <w:sz w:val="22"/>
              </w:rPr>
              <w:t>ITSM Business Monitoring</w:t>
            </w:r>
            <w:r w:rsidRPr="001929D3">
              <w:rPr>
                <w:rFonts w:ascii="Cambria" w:hAnsi="Cambria" w:cs="Tahoma"/>
                <w:sz w:val="22"/>
              </w:rPr>
              <w:t xml:space="preserve"> will modify the daily, weekly, monthly, quarterly, annual reports tem</w:t>
            </w:r>
            <w:r>
              <w:rPr>
                <w:rFonts w:ascii="Cambria" w:hAnsi="Cambria" w:cs="Tahoma"/>
                <w:sz w:val="22"/>
              </w:rPr>
              <w:t>plates that use the CS/MIS</w:t>
            </w:r>
            <w:r w:rsidR="00961EF8">
              <w:rPr>
                <w:rFonts w:ascii="Cambria" w:hAnsi="Cambria" w:cs="Tahoma"/>
                <w:sz w:val="22"/>
              </w:rPr>
              <w:t>2</w:t>
            </w:r>
            <w:r>
              <w:rPr>
                <w:rFonts w:ascii="Cambria" w:hAnsi="Cambria" w:cs="Tahoma"/>
                <w:sz w:val="22"/>
              </w:rPr>
              <w:t xml:space="preserve"> data, as well as the availability reports.</w:t>
            </w:r>
          </w:p>
        </w:tc>
      </w:tr>
      <w:tr w:rsidR="00EE7B0D" w:rsidRPr="002F68B9" w14:paraId="6D14164E" w14:textId="77777777" w:rsidTr="00A17BD0">
        <w:trPr>
          <w:jc w:val="center"/>
        </w:trPr>
        <w:tc>
          <w:tcPr>
            <w:tcW w:w="1384" w:type="dxa"/>
            <w:tcBorders>
              <w:top w:val="single" w:sz="4" w:space="0" w:color="000000"/>
              <w:left w:val="single" w:sz="4" w:space="0" w:color="000000"/>
              <w:bottom w:val="single" w:sz="4" w:space="0" w:color="000000"/>
              <w:right w:val="single" w:sz="4" w:space="0" w:color="000000"/>
            </w:tcBorders>
          </w:tcPr>
          <w:p w14:paraId="11894501" w14:textId="7F4A6973" w:rsidR="00EE7B0D" w:rsidRPr="002533DC" w:rsidRDefault="00EE7B0D" w:rsidP="00785BB0">
            <w:pPr>
              <w:spacing w:before="60" w:after="0"/>
              <w:jc w:val="center"/>
              <w:rPr>
                <w:rFonts w:ascii="Cambria" w:hAnsi="Cambria" w:cs="Tahoma"/>
                <w:sz w:val="22"/>
              </w:rPr>
            </w:pPr>
            <w:r>
              <w:rPr>
                <w:rFonts w:ascii="Cambria" w:hAnsi="Cambria" w:cs="Tahoma"/>
                <w:sz w:val="22"/>
              </w:rPr>
              <w:t>SMS</w:t>
            </w:r>
          </w:p>
        </w:tc>
        <w:tc>
          <w:tcPr>
            <w:tcW w:w="9272" w:type="dxa"/>
            <w:gridSpan w:val="4"/>
            <w:tcBorders>
              <w:top w:val="single" w:sz="4" w:space="0" w:color="000000"/>
              <w:left w:val="single" w:sz="4" w:space="0" w:color="000000"/>
              <w:bottom w:val="single" w:sz="4" w:space="0" w:color="000000"/>
              <w:right w:val="single" w:sz="4" w:space="0" w:color="000000"/>
            </w:tcBorders>
          </w:tcPr>
          <w:p w14:paraId="5A28DF87" w14:textId="50210328" w:rsidR="00EE7B0D" w:rsidRDefault="00EE7B0D" w:rsidP="005F63C7">
            <w:pPr>
              <w:spacing w:before="60" w:after="0"/>
              <w:rPr>
                <w:rFonts w:ascii="Cambria" w:hAnsi="Cambria" w:cs="Tahoma"/>
                <w:sz w:val="22"/>
              </w:rPr>
            </w:pPr>
            <w:r>
              <w:rPr>
                <w:rFonts w:ascii="Cambria" w:hAnsi="Cambria" w:cs="Tahoma"/>
                <w:sz w:val="22"/>
              </w:rPr>
              <w:t xml:space="preserve">The application will be configured to enable the usage by </w:t>
            </w:r>
            <w:r w:rsidR="0071439E">
              <w:rPr>
                <w:rFonts w:ascii="Cambria" w:hAnsi="Cambria" w:cs="Tahoma"/>
                <w:sz w:val="22"/>
              </w:rPr>
              <w:t>GE</w:t>
            </w:r>
            <w:r>
              <w:rPr>
                <w:rFonts w:ascii="Cambria" w:hAnsi="Cambria" w:cs="Tahoma"/>
                <w:sz w:val="22"/>
              </w:rPr>
              <w:t xml:space="preserve"> and the </w:t>
            </w:r>
            <w:r w:rsidR="00EB4115">
              <w:rPr>
                <w:rFonts w:ascii="Cambria" w:hAnsi="Cambria" w:cs="Tahoma"/>
                <w:sz w:val="22"/>
              </w:rPr>
              <w:t>‘</w:t>
            </w:r>
            <w:r w:rsidR="0071439E">
              <w:rPr>
                <w:rFonts w:ascii="Cambria" w:hAnsi="Cambria" w:cs="Tahoma"/>
                <w:sz w:val="22"/>
              </w:rPr>
              <w:t>GE</w:t>
            </w:r>
            <w:r w:rsidR="00EB4115">
              <w:rPr>
                <w:rFonts w:ascii="Cambria" w:hAnsi="Cambria" w:cs="Tahoma"/>
                <w:sz w:val="22"/>
              </w:rPr>
              <w:t>’</w:t>
            </w:r>
            <w:r>
              <w:rPr>
                <w:rFonts w:ascii="Cambria" w:hAnsi="Cambria" w:cs="Tahoma"/>
                <w:sz w:val="22"/>
              </w:rPr>
              <w:t xml:space="preserve"> records will be added before the start of operations</w:t>
            </w:r>
          </w:p>
        </w:tc>
      </w:tr>
      <w:tr w:rsidR="00500261" w:rsidRPr="002F68B9" w14:paraId="44BBD241" w14:textId="77777777" w:rsidTr="00A17BD0">
        <w:trPr>
          <w:jc w:val="center"/>
        </w:trPr>
        <w:tc>
          <w:tcPr>
            <w:tcW w:w="1384" w:type="dxa"/>
            <w:tcBorders>
              <w:top w:val="single" w:sz="4" w:space="0" w:color="000000"/>
              <w:left w:val="single" w:sz="4" w:space="0" w:color="000000"/>
              <w:bottom w:val="single" w:sz="4" w:space="0" w:color="000000"/>
              <w:right w:val="single" w:sz="4" w:space="0" w:color="000000"/>
            </w:tcBorders>
          </w:tcPr>
          <w:p w14:paraId="77D7C87C" w14:textId="77777777" w:rsidR="00500261" w:rsidRPr="002533DC" w:rsidRDefault="00500261" w:rsidP="00785BB0">
            <w:pPr>
              <w:spacing w:before="60" w:after="0"/>
              <w:jc w:val="center"/>
              <w:rPr>
                <w:rFonts w:ascii="Cambria" w:hAnsi="Cambria" w:cs="Tahoma"/>
                <w:sz w:val="22"/>
              </w:rPr>
            </w:pPr>
            <w:r w:rsidRPr="002533DC">
              <w:rPr>
                <w:rFonts w:ascii="Cambria" w:hAnsi="Cambria" w:cs="Tahoma"/>
                <w:sz w:val="22"/>
              </w:rPr>
              <w:t>TRP/NCTS</w:t>
            </w:r>
          </w:p>
        </w:tc>
        <w:tc>
          <w:tcPr>
            <w:tcW w:w="9272" w:type="dxa"/>
            <w:gridSpan w:val="4"/>
            <w:tcBorders>
              <w:top w:val="single" w:sz="4" w:space="0" w:color="000000"/>
              <w:left w:val="single" w:sz="4" w:space="0" w:color="000000"/>
              <w:bottom w:val="single" w:sz="4" w:space="0" w:color="000000"/>
              <w:right w:val="single" w:sz="4" w:space="0" w:color="000000"/>
            </w:tcBorders>
          </w:tcPr>
          <w:p w14:paraId="2C333D1A" w14:textId="00663DAC" w:rsidR="00500261" w:rsidRPr="002533DC" w:rsidRDefault="00192BCB" w:rsidP="00EB4115">
            <w:pPr>
              <w:spacing w:before="60" w:after="0"/>
              <w:rPr>
                <w:rFonts w:ascii="Cambria" w:hAnsi="Cambria" w:cs="Tahoma"/>
                <w:sz w:val="22"/>
              </w:rPr>
            </w:pPr>
            <w:r>
              <w:rPr>
                <w:rFonts w:ascii="Cambria" w:hAnsi="Cambria" w:cs="Tahoma"/>
                <w:sz w:val="22"/>
              </w:rPr>
              <w:t xml:space="preserve">The </w:t>
            </w:r>
            <w:r w:rsidR="001929D3">
              <w:rPr>
                <w:rFonts w:ascii="Cambria" w:hAnsi="Cambria" w:cs="Tahoma"/>
                <w:sz w:val="22"/>
              </w:rPr>
              <w:t xml:space="preserve">TRP </w:t>
            </w:r>
            <w:r>
              <w:rPr>
                <w:rFonts w:ascii="Cambria" w:hAnsi="Cambria" w:cs="Tahoma"/>
                <w:sz w:val="22"/>
              </w:rPr>
              <w:t xml:space="preserve">release </w:t>
            </w:r>
            <w:r w:rsidR="00B12DFF">
              <w:rPr>
                <w:rFonts w:ascii="Cambria" w:hAnsi="Cambria" w:cs="Tahoma"/>
                <w:sz w:val="22"/>
              </w:rPr>
              <w:t>5</w:t>
            </w:r>
            <w:r>
              <w:rPr>
                <w:rFonts w:ascii="Cambria" w:hAnsi="Cambria" w:cs="Tahoma"/>
                <w:sz w:val="22"/>
              </w:rPr>
              <w:t>.</w:t>
            </w:r>
            <w:r w:rsidR="006806DE">
              <w:rPr>
                <w:rFonts w:ascii="Cambria" w:hAnsi="Cambria" w:cs="Tahoma"/>
                <w:sz w:val="22"/>
              </w:rPr>
              <w:t>1</w:t>
            </w:r>
            <w:r w:rsidR="00E27D3F">
              <w:rPr>
                <w:rFonts w:ascii="Cambria" w:hAnsi="Cambria" w:cs="Tahoma"/>
                <w:sz w:val="22"/>
              </w:rPr>
              <w:t>4</w:t>
            </w:r>
            <w:r>
              <w:rPr>
                <w:rFonts w:ascii="Cambria" w:hAnsi="Cambria" w:cs="Tahoma"/>
                <w:sz w:val="22"/>
              </w:rPr>
              <w:t>.</w:t>
            </w:r>
            <w:r w:rsidR="00E27D3F">
              <w:rPr>
                <w:rFonts w:ascii="Cambria" w:hAnsi="Cambria" w:cs="Tahoma"/>
                <w:sz w:val="22"/>
              </w:rPr>
              <w:t>2</w:t>
            </w:r>
            <w:r w:rsidR="001B1F14">
              <w:rPr>
                <w:rFonts w:ascii="Cambria" w:hAnsi="Cambria" w:cs="Tahoma"/>
                <w:sz w:val="22"/>
              </w:rPr>
              <w:t xml:space="preserve"> </w:t>
            </w:r>
            <w:r>
              <w:rPr>
                <w:rFonts w:ascii="Cambria" w:hAnsi="Cambria" w:cs="Tahoma"/>
                <w:sz w:val="22"/>
              </w:rPr>
              <w:t>include</w:t>
            </w:r>
            <w:r w:rsidR="00E27D3F">
              <w:rPr>
                <w:rFonts w:ascii="Cambria" w:hAnsi="Cambria" w:cs="Tahoma"/>
                <w:sz w:val="22"/>
              </w:rPr>
              <w:t>s</w:t>
            </w:r>
            <w:r>
              <w:rPr>
                <w:rFonts w:ascii="Cambria" w:hAnsi="Cambria" w:cs="Tahoma"/>
                <w:sz w:val="22"/>
              </w:rPr>
              <w:t xml:space="preserve"> </w:t>
            </w:r>
            <w:r w:rsidR="001929D3">
              <w:rPr>
                <w:rFonts w:ascii="Cambria" w:hAnsi="Cambria" w:cs="Tahoma"/>
                <w:sz w:val="22"/>
              </w:rPr>
              <w:t xml:space="preserve">the </w:t>
            </w:r>
            <w:r>
              <w:rPr>
                <w:rFonts w:ascii="Cambria" w:hAnsi="Cambria" w:cs="Tahoma"/>
                <w:sz w:val="22"/>
              </w:rPr>
              <w:t xml:space="preserve">modified </w:t>
            </w:r>
            <w:r w:rsidR="00500261" w:rsidRPr="002533DC">
              <w:rPr>
                <w:rFonts w:ascii="Cambria" w:hAnsi="Cambria" w:cs="Tahoma"/>
                <w:sz w:val="22"/>
              </w:rPr>
              <w:t>reference data</w:t>
            </w:r>
            <w:r>
              <w:rPr>
                <w:rFonts w:ascii="Cambria" w:hAnsi="Cambria" w:cs="Tahoma"/>
                <w:sz w:val="22"/>
              </w:rPr>
              <w:t xml:space="preserve"> and the </w:t>
            </w:r>
            <w:r w:rsidR="00A56B68">
              <w:rPr>
                <w:rFonts w:ascii="Cambria" w:hAnsi="Cambria" w:cs="Tahoma"/>
                <w:sz w:val="22"/>
              </w:rPr>
              <w:t xml:space="preserve">required </w:t>
            </w:r>
            <w:r>
              <w:rPr>
                <w:rFonts w:ascii="Cambria" w:hAnsi="Cambria" w:cs="Tahoma"/>
                <w:sz w:val="22"/>
              </w:rPr>
              <w:t>instantiation data (Customs Offices used by NA-</w:t>
            </w:r>
            <w:r w:rsidR="0071439E">
              <w:rPr>
                <w:rFonts w:ascii="Cambria" w:hAnsi="Cambria" w:cs="Tahoma"/>
                <w:sz w:val="22"/>
              </w:rPr>
              <w:t>GE</w:t>
            </w:r>
            <w:r>
              <w:rPr>
                <w:rFonts w:ascii="Cambria" w:hAnsi="Cambria" w:cs="Tahoma"/>
                <w:sz w:val="22"/>
              </w:rPr>
              <w:t xml:space="preserve"> for the CT)</w:t>
            </w:r>
            <w:r w:rsidR="00500261" w:rsidRPr="002533DC">
              <w:rPr>
                <w:rFonts w:ascii="Cambria" w:hAnsi="Cambria" w:cs="Tahoma"/>
                <w:sz w:val="22"/>
              </w:rPr>
              <w:t>.</w:t>
            </w:r>
          </w:p>
        </w:tc>
      </w:tr>
    </w:tbl>
    <w:p w14:paraId="411DDAAF" w14:textId="77777777" w:rsidR="00500261" w:rsidRPr="002F68B9" w:rsidRDefault="00500261" w:rsidP="00500261">
      <w:pPr>
        <w:spacing w:before="0" w:after="0"/>
        <w:rPr>
          <w:rFonts w:ascii="Cambria" w:hAnsi="Cambria" w:cs="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8563"/>
      </w:tblGrid>
      <w:tr w:rsidR="00500261" w:rsidRPr="002F68B9" w14:paraId="124CAA2C" w14:textId="77777777" w:rsidTr="00785BB0">
        <w:trPr>
          <w:tblHeader/>
          <w:jc w:val="center"/>
        </w:trPr>
        <w:tc>
          <w:tcPr>
            <w:tcW w:w="10656" w:type="dxa"/>
            <w:gridSpan w:val="2"/>
            <w:tcBorders>
              <w:top w:val="single" w:sz="4" w:space="0" w:color="000000"/>
              <w:left w:val="single" w:sz="4" w:space="0" w:color="000000"/>
              <w:bottom w:val="single" w:sz="4" w:space="0" w:color="000000"/>
              <w:right w:val="single" w:sz="4" w:space="0" w:color="000000"/>
            </w:tcBorders>
            <w:shd w:val="clear" w:color="auto" w:fill="002060"/>
          </w:tcPr>
          <w:p w14:paraId="315B2FFC" w14:textId="77777777" w:rsidR="00500261" w:rsidRPr="002F68B9" w:rsidRDefault="00500261" w:rsidP="00785BB0">
            <w:pPr>
              <w:keepNext/>
              <w:spacing w:before="0" w:after="0" w:line="240" w:lineRule="auto"/>
              <w:rPr>
                <w:rFonts w:ascii="Cambria" w:hAnsi="Cambria" w:cs="Calibri"/>
                <w:b/>
                <w:color w:val="FFFFFF"/>
                <w:sz w:val="28"/>
              </w:rPr>
            </w:pPr>
            <w:r w:rsidRPr="002F68B9">
              <w:rPr>
                <w:rFonts w:ascii="Cambria" w:hAnsi="Cambria" w:cs="Calibri"/>
                <w:b/>
                <w:color w:val="FFFFFF"/>
                <w:sz w:val="28"/>
              </w:rPr>
              <w:t xml:space="preserve">Risks </w:t>
            </w:r>
          </w:p>
        </w:tc>
      </w:tr>
      <w:tr w:rsidR="00500261" w:rsidRPr="002F68B9" w14:paraId="73A7C0EE" w14:textId="77777777" w:rsidTr="00785BB0">
        <w:trPr>
          <w:jc w:val="center"/>
        </w:trPr>
        <w:tc>
          <w:tcPr>
            <w:tcW w:w="2093" w:type="dxa"/>
            <w:tcBorders>
              <w:top w:val="single" w:sz="4" w:space="0" w:color="000000"/>
              <w:left w:val="single" w:sz="4" w:space="0" w:color="000000"/>
              <w:bottom w:val="single" w:sz="4" w:space="0" w:color="000000"/>
              <w:right w:val="single" w:sz="4" w:space="0" w:color="000000"/>
            </w:tcBorders>
          </w:tcPr>
          <w:p w14:paraId="2229025F" w14:textId="77777777" w:rsidR="00500261" w:rsidRPr="002533DC" w:rsidRDefault="00500261" w:rsidP="00785BB0">
            <w:pPr>
              <w:spacing w:before="60" w:after="0"/>
              <w:rPr>
                <w:rFonts w:ascii="Cambria" w:hAnsi="Cambria" w:cs="Tahoma"/>
                <w:sz w:val="22"/>
              </w:rPr>
            </w:pPr>
            <w:r w:rsidRPr="002533DC">
              <w:rPr>
                <w:rFonts w:ascii="Cambria" w:hAnsi="Cambria" w:cs="Tahoma"/>
                <w:sz w:val="22"/>
              </w:rPr>
              <w:t>Risk of implementing (incl. Risk Level)</w:t>
            </w:r>
          </w:p>
        </w:tc>
        <w:tc>
          <w:tcPr>
            <w:tcW w:w="8563" w:type="dxa"/>
            <w:tcBorders>
              <w:top w:val="single" w:sz="4" w:space="0" w:color="000000"/>
              <w:left w:val="single" w:sz="4" w:space="0" w:color="000000"/>
              <w:bottom w:val="single" w:sz="4" w:space="0" w:color="000000"/>
              <w:right w:val="single" w:sz="4" w:space="0" w:color="000000"/>
            </w:tcBorders>
          </w:tcPr>
          <w:p w14:paraId="1A4CCCAF" w14:textId="4618BBD6" w:rsidR="00500261" w:rsidRPr="002533DC" w:rsidRDefault="00500261" w:rsidP="00785BB0">
            <w:pPr>
              <w:spacing w:before="60" w:after="0"/>
              <w:rPr>
                <w:rFonts w:ascii="Cambria" w:hAnsi="Cambria" w:cs="Tahoma"/>
                <w:sz w:val="22"/>
              </w:rPr>
            </w:pPr>
            <w:r w:rsidRPr="002533DC">
              <w:rPr>
                <w:rFonts w:ascii="Cambria" w:hAnsi="Cambria" w:cs="Tahoma"/>
                <w:sz w:val="22"/>
              </w:rPr>
              <w:t xml:space="preserve">For </w:t>
            </w:r>
            <w:r w:rsidR="00E27D3F">
              <w:rPr>
                <w:rFonts w:ascii="Cambria" w:hAnsi="Cambria" w:cs="Tahoma"/>
                <w:sz w:val="22"/>
              </w:rPr>
              <w:t>all</w:t>
            </w:r>
            <w:r w:rsidRPr="002533DC">
              <w:rPr>
                <w:rFonts w:ascii="Cambria" w:hAnsi="Cambria" w:cs="Tahoma"/>
                <w:sz w:val="22"/>
              </w:rPr>
              <w:t xml:space="preserve">: </w:t>
            </w:r>
            <w:r w:rsidRPr="002533DC">
              <w:rPr>
                <w:rFonts w:ascii="Cambria" w:hAnsi="Cambria" w:cs="Tahoma"/>
                <w:b/>
                <w:sz w:val="22"/>
                <w:u w:val="single"/>
              </w:rPr>
              <w:t>MEDIUM</w:t>
            </w:r>
          </w:p>
          <w:p w14:paraId="0F5504B5" w14:textId="005397FF" w:rsidR="00500261" w:rsidRPr="002533DC" w:rsidRDefault="00E27D3F" w:rsidP="00785BB0">
            <w:pPr>
              <w:tabs>
                <w:tab w:val="left" w:pos="5434"/>
              </w:tabs>
              <w:spacing w:before="60" w:after="0"/>
              <w:rPr>
                <w:rFonts w:ascii="Cambria" w:hAnsi="Cambria" w:cs="Tahoma"/>
                <w:sz w:val="22"/>
              </w:rPr>
            </w:pPr>
            <w:r>
              <w:rPr>
                <w:rFonts w:ascii="Cambria" w:hAnsi="Cambria" w:cs="Tahoma"/>
                <w:sz w:val="22"/>
              </w:rPr>
              <w:t xml:space="preserve">As explained at the EU-CTC WG meeting on 11.07.2024, the date of 01.12.2024 is a target date. In case of delay in the procedure, the alternative date would be 01.02.2024. </w:t>
            </w:r>
          </w:p>
          <w:p w14:paraId="4BA250E5" w14:textId="77777777" w:rsidR="00500261" w:rsidRPr="002533DC" w:rsidRDefault="00500261" w:rsidP="00785BB0">
            <w:pPr>
              <w:spacing w:before="180" w:after="0"/>
              <w:rPr>
                <w:rFonts w:ascii="Cambria" w:hAnsi="Cambria" w:cs="Tahoma"/>
                <w:sz w:val="22"/>
              </w:rPr>
            </w:pPr>
            <w:r w:rsidRPr="002533DC">
              <w:rPr>
                <w:rFonts w:ascii="Cambria" w:hAnsi="Cambria" w:cs="Tahoma"/>
                <w:sz w:val="22"/>
              </w:rPr>
              <w:t>For EU27</w:t>
            </w:r>
            <w:r w:rsidR="00AF55A4">
              <w:rPr>
                <w:rFonts w:ascii="Cambria" w:hAnsi="Cambria" w:cs="Tahoma"/>
                <w:sz w:val="22"/>
              </w:rPr>
              <w:t>, AD, SM, XI</w:t>
            </w:r>
            <w:r w:rsidRPr="002533DC">
              <w:rPr>
                <w:rFonts w:ascii="Cambria" w:hAnsi="Cambria" w:cs="Tahoma"/>
                <w:sz w:val="22"/>
              </w:rPr>
              <w:t xml:space="preserve"> &amp; CTC: </w:t>
            </w:r>
            <w:r w:rsidRPr="002533DC">
              <w:rPr>
                <w:rFonts w:ascii="Cambria" w:hAnsi="Cambria" w:cs="Tahoma"/>
                <w:b/>
                <w:sz w:val="22"/>
                <w:u w:val="single"/>
              </w:rPr>
              <w:t>MEDIUM</w:t>
            </w:r>
          </w:p>
          <w:p w14:paraId="67EE0A9F" w14:textId="788B32B4" w:rsidR="004E4142" w:rsidRPr="002533DC" w:rsidRDefault="004E4142" w:rsidP="004E4142">
            <w:pPr>
              <w:pStyle w:val="ListParagraph"/>
              <w:numPr>
                <w:ilvl w:val="0"/>
                <w:numId w:val="10"/>
              </w:numPr>
              <w:spacing w:before="60" w:after="0"/>
              <w:rPr>
                <w:rFonts w:cs="Tahoma"/>
                <w:sz w:val="22"/>
              </w:rPr>
            </w:pPr>
            <w:r w:rsidRPr="002533DC">
              <w:rPr>
                <w:rFonts w:cs="Tahoma"/>
                <w:sz w:val="22"/>
              </w:rPr>
              <w:t xml:space="preserve">The limited NCTS resources (and IT resources in general) must be allocated at the same time to NCTS-P5 preparation and to the </w:t>
            </w:r>
            <w:r w:rsidR="00360822" w:rsidRPr="00360822">
              <w:rPr>
                <w:rFonts w:cs="Tahoma"/>
                <w:b/>
                <w:bCs/>
                <w:sz w:val="22"/>
              </w:rPr>
              <w:t>GE</w:t>
            </w:r>
            <w:r w:rsidRPr="002533DC">
              <w:rPr>
                <w:rFonts w:cs="Tahoma"/>
                <w:sz w:val="22"/>
              </w:rPr>
              <w:t xml:space="preserve"> changes, keeping strictly the accepted NCTS-P5 planning.</w:t>
            </w:r>
          </w:p>
          <w:p w14:paraId="3B1421E9" w14:textId="4AEEAAD4" w:rsidR="00500261" w:rsidRPr="002533DC" w:rsidRDefault="00500261" w:rsidP="00785BB0">
            <w:pPr>
              <w:pStyle w:val="ListParagraph"/>
              <w:numPr>
                <w:ilvl w:val="0"/>
                <w:numId w:val="10"/>
              </w:numPr>
              <w:spacing w:before="60" w:after="0"/>
              <w:rPr>
                <w:rFonts w:cs="Tahoma"/>
                <w:sz w:val="22"/>
              </w:rPr>
            </w:pPr>
            <w:r w:rsidRPr="002533DC">
              <w:rPr>
                <w:rFonts w:cs="Tahoma"/>
                <w:sz w:val="22"/>
              </w:rPr>
              <w:t xml:space="preserve">The risk is higher for </w:t>
            </w:r>
            <w:r w:rsidR="00AF55A4">
              <w:rPr>
                <w:rFonts w:cs="Tahoma"/>
                <w:sz w:val="22"/>
              </w:rPr>
              <w:t xml:space="preserve">the neighbouring </w:t>
            </w:r>
            <w:r w:rsidR="006806DE">
              <w:rPr>
                <w:rFonts w:cs="Tahoma"/>
                <w:sz w:val="22"/>
              </w:rPr>
              <w:t>country</w:t>
            </w:r>
            <w:r w:rsidR="00360822">
              <w:rPr>
                <w:rFonts w:cs="Tahoma"/>
                <w:sz w:val="22"/>
              </w:rPr>
              <w:t xml:space="preserve"> (</w:t>
            </w:r>
            <w:r w:rsidR="00360822" w:rsidRPr="006806DE">
              <w:rPr>
                <w:rFonts w:cs="Tahoma"/>
                <w:b/>
                <w:bCs/>
                <w:sz w:val="22"/>
              </w:rPr>
              <w:t>NA-TR</w:t>
            </w:r>
            <w:r w:rsidR="00360822">
              <w:rPr>
                <w:rFonts w:cs="Tahoma"/>
                <w:sz w:val="22"/>
              </w:rPr>
              <w:t>)</w:t>
            </w:r>
            <w:r w:rsidRPr="002533DC">
              <w:rPr>
                <w:rFonts w:cs="Tahoma"/>
                <w:sz w:val="22"/>
              </w:rPr>
              <w:t xml:space="preserve"> where the impact </w:t>
            </w:r>
            <w:r w:rsidR="00AF55A4">
              <w:rPr>
                <w:rFonts w:cs="Tahoma"/>
                <w:sz w:val="22"/>
              </w:rPr>
              <w:t xml:space="preserve">at border crossing points will </w:t>
            </w:r>
            <w:r w:rsidRPr="002533DC">
              <w:rPr>
                <w:rFonts w:cs="Tahoma"/>
                <w:sz w:val="22"/>
              </w:rPr>
              <w:t>be major</w:t>
            </w:r>
            <w:r w:rsidR="00AF55A4">
              <w:rPr>
                <w:rFonts w:cs="Tahoma"/>
                <w:sz w:val="22"/>
              </w:rPr>
              <w:t xml:space="preserve"> (</w:t>
            </w:r>
            <w:r w:rsidR="00EB4115">
              <w:rPr>
                <w:rFonts w:cs="Tahoma"/>
                <w:sz w:val="22"/>
              </w:rPr>
              <w:t xml:space="preserve">e.g. new </w:t>
            </w:r>
            <w:r w:rsidR="00AF55A4">
              <w:rPr>
                <w:rFonts w:cs="Tahoma"/>
                <w:sz w:val="22"/>
              </w:rPr>
              <w:t>NCTS-dedicated lanes</w:t>
            </w:r>
            <w:r w:rsidR="00E27D3F">
              <w:rPr>
                <w:rFonts w:cs="Tahoma"/>
                <w:sz w:val="22"/>
              </w:rPr>
              <w:t>, more trainings, …</w:t>
            </w:r>
            <w:r w:rsidR="00AF55A4">
              <w:rPr>
                <w:rFonts w:cs="Tahoma"/>
                <w:sz w:val="22"/>
              </w:rPr>
              <w:t>)</w:t>
            </w:r>
            <w:r w:rsidRPr="002533DC">
              <w:rPr>
                <w:rFonts w:cs="Tahoma"/>
                <w:sz w:val="22"/>
              </w:rPr>
              <w:t xml:space="preserve">, with many actions to be run in parallel by Customs </w:t>
            </w:r>
            <w:r w:rsidR="00AF55A4">
              <w:rPr>
                <w:rFonts w:cs="Tahoma"/>
                <w:sz w:val="22"/>
              </w:rPr>
              <w:t>A</w:t>
            </w:r>
            <w:r w:rsidRPr="002533DC">
              <w:rPr>
                <w:rFonts w:cs="Tahoma"/>
                <w:sz w:val="22"/>
              </w:rPr>
              <w:t>dministration</w:t>
            </w:r>
            <w:r w:rsidR="00AF55A4">
              <w:rPr>
                <w:rFonts w:cs="Tahoma"/>
                <w:sz w:val="22"/>
              </w:rPr>
              <w:t>s</w:t>
            </w:r>
            <w:r w:rsidRPr="002533DC">
              <w:rPr>
                <w:rFonts w:cs="Tahoma"/>
                <w:sz w:val="22"/>
              </w:rPr>
              <w:t xml:space="preserve"> and by Economic Operators.</w:t>
            </w:r>
          </w:p>
          <w:p w14:paraId="0E65B978" w14:textId="3FD0FC7A" w:rsidR="00500261" w:rsidRPr="002533DC" w:rsidRDefault="000E7807" w:rsidP="00785BB0">
            <w:pPr>
              <w:spacing w:before="180" w:after="0"/>
              <w:rPr>
                <w:rFonts w:ascii="Cambria" w:hAnsi="Cambria" w:cs="Tahoma"/>
                <w:sz w:val="22"/>
              </w:rPr>
            </w:pPr>
            <w:r>
              <w:rPr>
                <w:rFonts w:ascii="Cambria" w:hAnsi="Cambria" w:cs="Tahoma"/>
                <w:sz w:val="22"/>
              </w:rPr>
              <w:t>For NA-</w:t>
            </w:r>
            <w:r w:rsidR="0071439E">
              <w:rPr>
                <w:rFonts w:ascii="Cambria" w:hAnsi="Cambria" w:cs="Tahoma"/>
                <w:sz w:val="22"/>
              </w:rPr>
              <w:t>GE</w:t>
            </w:r>
            <w:r w:rsidR="00500261" w:rsidRPr="002533DC">
              <w:rPr>
                <w:rFonts w:ascii="Cambria" w:hAnsi="Cambria" w:cs="Tahoma"/>
                <w:sz w:val="22"/>
              </w:rPr>
              <w:t xml:space="preserve">: </w:t>
            </w:r>
            <w:r w:rsidR="00E27D3F">
              <w:rPr>
                <w:rFonts w:ascii="Cambria" w:hAnsi="Cambria" w:cs="Tahoma"/>
                <w:b/>
                <w:sz w:val="22"/>
                <w:u w:val="single"/>
              </w:rPr>
              <w:t>Medium</w:t>
            </w:r>
          </w:p>
          <w:p w14:paraId="6F88F18E" w14:textId="6C63A212" w:rsidR="00500261" w:rsidRPr="00AF55A4" w:rsidRDefault="00500261" w:rsidP="00EB4115">
            <w:pPr>
              <w:pStyle w:val="ListParagraph"/>
              <w:numPr>
                <w:ilvl w:val="0"/>
                <w:numId w:val="10"/>
              </w:numPr>
              <w:spacing w:before="60" w:after="0"/>
              <w:rPr>
                <w:rFonts w:cs="Tahoma"/>
                <w:sz w:val="22"/>
              </w:rPr>
            </w:pPr>
            <w:r w:rsidRPr="002533DC">
              <w:rPr>
                <w:rFonts w:cs="Tahoma"/>
                <w:sz w:val="22"/>
              </w:rPr>
              <w:t xml:space="preserve">The main risk </w:t>
            </w:r>
            <w:r w:rsidR="00E27D3F">
              <w:rPr>
                <w:rFonts w:cs="Tahoma"/>
                <w:sz w:val="22"/>
              </w:rPr>
              <w:t xml:space="preserve">(under control so far) </w:t>
            </w:r>
            <w:r w:rsidRPr="002533DC">
              <w:rPr>
                <w:rFonts w:cs="Tahoma"/>
                <w:sz w:val="22"/>
              </w:rPr>
              <w:t>is related to the planning. Many IT and busine</w:t>
            </w:r>
            <w:r w:rsidR="000E7807">
              <w:rPr>
                <w:rFonts w:cs="Tahoma"/>
                <w:sz w:val="22"/>
              </w:rPr>
              <w:t xml:space="preserve">ss actions to be taken by the </w:t>
            </w:r>
            <w:r w:rsidR="0071439E" w:rsidRPr="00360822">
              <w:rPr>
                <w:rFonts w:cs="Tahoma"/>
                <w:b/>
                <w:bCs/>
                <w:sz w:val="22"/>
              </w:rPr>
              <w:t>GE</w:t>
            </w:r>
            <w:r w:rsidR="00552302">
              <w:rPr>
                <w:rFonts w:cs="Tahoma"/>
                <w:sz w:val="22"/>
              </w:rPr>
              <w:t xml:space="preserve"> </w:t>
            </w:r>
            <w:r w:rsidRPr="00360822">
              <w:rPr>
                <w:rFonts w:cs="Tahoma"/>
                <w:b/>
                <w:bCs/>
                <w:sz w:val="22"/>
              </w:rPr>
              <w:t>Customs</w:t>
            </w:r>
            <w:r w:rsidRPr="002533DC">
              <w:rPr>
                <w:rFonts w:cs="Tahoma"/>
                <w:sz w:val="22"/>
              </w:rPr>
              <w:t xml:space="preserve"> over a very short period, with the complexity of</w:t>
            </w:r>
            <w:r w:rsidR="00AF55A4">
              <w:rPr>
                <w:rFonts w:cs="Tahoma"/>
                <w:sz w:val="22"/>
              </w:rPr>
              <w:t xml:space="preserve"> </w:t>
            </w:r>
            <w:r w:rsidR="00EB4115">
              <w:rPr>
                <w:rFonts w:cs="Tahoma"/>
                <w:sz w:val="22"/>
              </w:rPr>
              <w:t xml:space="preserve">starting NCTS and </w:t>
            </w:r>
            <w:r w:rsidR="00360822">
              <w:rPr>
                <w:rFonts w:cs="Tahoma"/>
                <w:sz w:val="22"/>
              </w:rPr>
              <w:t xml:space="preserve">– later – </w:t>
            </w:r>
            <w:r w:rsidR="00552302">
              <w:rPr>
                <w:rFonts w:cs="Tahoma"/>
                <w:sz w:val="22"/>
              </w:rPr>
              <w:t>managing</w:t>
            </w:r>
            <w:r w:rsidR="00360822">
              <w:rPr>
                <w:rFonts w:cs="Tahoma"/>
                <w:sz w:val="22"/>
              </w:rPr>
              <w:t xml:space="preserve"> </w:t>
            </w:r>
            <w:r w:rsidR="00590180">
              <w:rPr>
                <w:rFonts w:cs="Tahoma"/>
                <w:sz w:val="22"/>
              </w:rPr>
              <w:t xml:space="preserve">exchanges with </w:t>
            </w:r>
            <w:r w:rsidR="00EB4115">
              <w:rPr>
                <w:rFonts w:cs="Tahoma"/>
                <w:sz w:val="22"/>
              </w:rPr>
              <w:t xml:space="preserve">both </w:t>
            </w:r>
            <w:r w:rsidR="00552302">
              <w:rPr>
                <w:rFonts w:cs="Tahoma"/>
                <w:sz w:val="22"/>
              </w:rPr>
              <w:t>NCTS-P</w:t>
            </w:r>
            <w:r w:rsidR="008C0BC2">
              <w:rPr>
                <w:rFonts w:cs="Tahoma"/>
                <w:sz w:val="22"/>
              </w:rPr>
              <w:t>5</w:t>
            </w:r>
            <w:r w:rsidR="00552302">
              <w:rPr>
                <w:rFonts w:cs="Tahoma"/>
                <w:sz w:val="22"/>
              </w:rPr>
              <w:t xml:space="preserve"> and </w:t>
            </w:r>
            <w:r w:rsidR="00AF55A4">
              <w:rPr>
                <w:rFonts w:cs="Tahoma"/>
                <w:sz w:val="22"/>
              </w:rPr>
              <w:t>NCTS-P</w:t>
            </w:r>
            <w:r w:rsidR="008C0BC2">
              <w:rPr>
                <w:rFonts w:cs="Tahoma"/>
                <w:sz w:val="22"/>
              </w:rPr>
              <w:t>6</w:t>
            </w:r>
            <w:r w:rsidR="00AF55A4">
              <w:rPr>
                <w:rFonts w:cs="Tahoma"/>
                <w:sz w:val="22"/>
              </w:rPr>
              <w:t xml:space="preserve"> </w:t>
            </w:r>
            <w:r w:rsidR="00552302">
              <w:rPr>
                <w:rFonts w:cs="Tahoma"/>
                <w:sz w:val="22"/>
              </w:rPr>
              <w:t>messages until the end of the Tra</w:t>
            </w:r>
            <w:r w:rsidR="00EB4115">
              <w:rPr>
                <w:rFonts w:cs="Tahoma"/>
                <w:sz w:val="22"/>
              </w:rPr>
              <w:t>n</w:t>
            </w:r>
            <w:r w:rsidR="00552302">
              <w:rPr>
                <w:rFonts w:cs="Tahoma"/>
                <w:sz w:val="22"/>
              </w:rPr>
              <w:t>sitional Period</w:t>
            </w:r>
            <w:r w:rsidR="00360822">
              <w:rPr>
                <w:rFonts w:cs="Tahoma"/>
                <w:sz w:val="22"/>
              </w:rPr>
              <w:t xml:space="preserve"> P5/P6</w:t>
            </w:r>
            <w:r w:rsidRPr="002533DC">
              <w:rPr>
                <w:rFonts w:cs="Tahoma"/>
                <w:sz w:val="22"/>
              </w:rPr>
              <w:t>.</w:t>
            </w:r>
          </w:p>
        </w:tc>
      </w:tr>
      <w:tr w:rsidR="00500261" w:rsidRPr="002F68B9" w14:paraId="25558BAF" w14:textId="77777777" w:rsidTr="00785BB0">
        <w:trPr>
          <w:jc w:val="center"/>
        </w:trPr>
        <w:tc>
          <w:tcPr>
            <w:tcW w:w="2093" w:type="dxa"/>
            <w:tcBorders>
              <w:top w:val="single" w:sz="4" w:space="0" w:color="000000"/>
              <w:left w:val="single" w:sz="4" w:space="0" w:color="000000"/>
              <w:bottom w:val="single" w:sz="4" w:space="0" w:color="000000"/>
              <w:right w:val="single" w:sz="4" w:space="0" w:color="000000"/>
            </w:tcBorders>
          </w:tcPr>
          <w:p w14:paraId="05A15D7B" w14:textId="77777777" w:rsidR="00500261" w:rsidRPr="002533DC" w:rsidRDefault="00500261" w:rsidP="00785BB0">
            <w:pPr>
              <w:spacing w:before="60" w:after="0"/>
              <w:rPr>
                <w:rFonts w:ascii="Cambria" w:hAnsi="Cambria" w:cs="Tahoma"/>
                <w:sz w:val="22"/>
              </w:rPr>
            </w:pPr>
            <w:r w:rsidRPr="002533DC">
              <w:rPr>
                <w:rFonts w:ascii="Cambria" w:hAnsi="Cambria" w:cs="Tahoma"/>
                <w:sz w:val="22"/>
              </w:rPr>
              <w:t>Mitigation actions</w:t>
            </w:r>
          </w:p>
          <w:p w14:paraId="1A8BE445" w14:textId="77777777" w:rsidR="00500261" w:rsidRPr="002533DC" w:rsidRDefault="00500261" w:rsidP="00785BB0">
            <w:pPr>
              <w:rPr>
                <w:rFonts w:ascii="Cambria" w:hAnsi="Cambria" w:cs="Tahoma"/>
                <w:sz w:val="22"/>
              </w:rPr>
            </w:pPr>
          </w:p>
          <w:p w14:paraId="03C0E178" w14:textId="77777777" w:rsidR="00500261" w:rsidRPr="002533DC" w:rsidRDefault="00500261" w:rsidP="00785BB0">
            <w:pPr>
              <w:rPr>
                <w:rFonts w:ascii="Cambria" w:hAnsi="Cambria" w:cs="Tahoma"/>
                <w:sz w:val="22"/>
              </w:rPr>
            </w:pPr>
          </w:p>
          <w:p w14:paraId="19966720" w14:textId="77777777" w:rsidR="00500261" w:rsidRPr="002533DC" w:rsidRDefault="00500261" w:rsidP="00785BB0">
            <w:pPr>
              <w:jc w:val="right"/>
              <w:rPr>
                <w:rFonts w:ascii="Cambria" w:hAnsi="Cambria" w:cs="Tahoma"/>
                <w:sz w:val="22"/>
              </w:rPr>
            </w:pPr>
          </w:p>
        </w:tc>
        <w:tc>
          <w:tcPr>
            <w:tcW w:w="8563" w:type="dxa"/>
            <w:tcBorders>
              <w:top w:val="single" w:sz="4" w:space="0" w:color="000000"/>
              <w:left w:val="single" w:sz="4" w:space="0" w:color="000000"/>
              <w:bottom w:val="single" w:sz="4" w:space="0" w:color="000000"/>
              <w:right w:val="single" w:sz="4" w:space="0" w:color="000000"/>
            </w:tcBorders>
          </w:tcPr>
          <w:p w14:paraId="39FF08BF" w14:textId="77777777" w:rsidR="00500261" w:rsidRPr="002533DC" w:rsidRDefault="00500261" w:rsidP="00785BB0">
            <w:pPr>
              <w:pStyle w:val="ListParagraph"/>
              <w:numPr>
                <w:ilvl w:val="0"/>
                <w:numId w:val="10"/>
              </w:numPr>
              <w:spacing w:before="60" w:after="0"/>
              <w:ind w:left="178" w:hanging="178"/>
              <w:rPr>
                <w:rFonts w:cs="Tahoma"/>
                <w:sz w:val="22"/>
              </w:rPr>
            </w:pPr>
            <w:r w:rsidRPr="002533DC">
              <w:rPr>
                <w:rFonts w:cs="Tahoma"/>
                <w:sz w:val="22"/>
              </w:rPr>
              <w:t>COM to invite NAs to perform advance testing of their updated NTA version (External Domain),</w:t>
            </w:r>
          </w:p>
          <w:p w14:paraId="07FF643A" w14:textId="57062A37" w:rsidR="00500261" w:rsidRPr="00A470A1" w:rsidRDefault="00500261" w:rsidP="00785BB0">
            <w:pPr>
              <w:pStyle w:val="ListParagraph"/>
              <w:numPr>
                <w:ilvl w:val="0"/>
                <w:numId w:val="10"/>
              </w:numPr>
              <w:spacing w:before="60" w:after="0"/>
              <w:ind w:left="178" w:hanging="178"/>
              <w:rPr>
                <w:rFonts w:cs="Tahoma"/>
                <w:sz w:val="22"/>
              </w:rPr>
            </w:pPr>
            <w:r w:rsidRPr="00A470A1">
              <w:rPr>
                <w:rFonts w:cs="Tahoma"/>
                <w:sz w:val="22"/>
              </w:rPr>
              <w:t>NAs to s</w:t>
            </w:r>
            <w:r w:rsidR="000E7807" w:rsidRPr="00A470A1">
              <w:rPr>
                <w:rFonts w:cs="Tahoma"/>
                <w:sz w:val="22"/>
              </w:rPr>
              <w:t xml:space="preserve">hare their NPP </w:t>
            </w:r>
            <w:r w:rsidR="000E7807" w:rsidRPr="00360822">
              <w:rPr>
                <w:rFonts w:cs="Tahoma"/>
                <w:sz w:val="22"/>
              </w:rPr>
              <w:t xml:space="preserve">(by </w:t>
            </w:r>
            <w:r w:rsidR="008D4A9A">
              <w:rPr>
                <w:rFonts w:cs="Tahoma"/>
                <w:sz w:val="22"/>
              </w:rPr>
              <w:t>01.09.</w:t>
            </w:r>
            <w:r w:rsidR="00590180" w:rsidRPr="00360822">
              <w:rPr>
                <w:rFonts w:cs="Tahoma"/>
                <w:sz w:val="22"/>
              </w:rPr>
              <w:t>202</w:t>
            </w:r>
            <w:r w:rsidR="00590180">
              <w:rPr>
                <w:rFonts w:cs="Tahoma"/>
                <w:sz w:val="22"/>
              </w:rPr>
              <w:t>4</w:t>
            </w:r>
            <w:r w:rsidRPr="00A470A1">
              <w:rPr>
                <w:rFonts w:cs="Tahoma"/>
                <w:sz w:val="22"/>
              </w:rPr>
              <w:t>)</w:t>
            </w:r>
            <w:r w:rsidR="00C332FF">
              <w:rPr>
                <w:rFonts w:cs="Tahoma"/>
                <w:sz w:val="22"/>
              </w:rPr>
              <w:t xml:space="preserve"> </w:t>
            </w:r>
            <w:r w:rsidR="00C332FF" w:rsidRPr="009B2E92">
              <w:rPr>
                <w:rFonts w:cs="Calibri"/>
                <w:sz w:val="22"/>
              </w:rPr>
              <w:t>)</w:t>
            </w:r>
            <w:r w:rsidR="00C332FF" w:rsidRPr="00C332FF">
              <w:rPr>
                <w:rFonts w:cs="Calibri"/>
                <w:sz w:val="22"/>
              </w:rPr>
              <w:t xml:space="preserve"> [template will be </w:t>
            </w:r>
            <w:r w:rsidR="008D4A9A">
              <w:rPr>
                <w:rFonts w:cs="Calibri"/>
                <w:sz w:val="22"/>
              </w:rPr>
              <w:t xml:space="preserve">published </w:t>
            </w:r>
            <w:r w:rsidR="00C332FF" w:rsidRPr="00C332FF">
              <w:rPr>
                <w:rFonts w:cs="Calibri"/>
                <w:sz w:val="22"/>
              </w:rPr>
              <w:t>by DG TAXUD]</w:t>
            </w:r>
            <w:r w:rsidRPr="00A470A1">
              <w:rPr>
                <w:rFonts w:cs="Tahoma"/>
                <w:sz w:val="22"/>
              </w:rPr>
              <w:t>,</w:t>
            </w:r>
          </w:p>
          <w:p w14:paraId="6BB4BA91" w14:textId="622ADF80" w:rsidR="00500261" w:rsidRDefault="00500261" w:rsidP="00785BB0">
            <w:pPr>
              <w:pStyle w:val="ListParagraph"/>
              <w:numPr>
                <w:ilvl w:val="0"/>
                <w:numId w:val="10"/>
              </w:numPr>
              <w:spacing w:before="60" w:after="0"/>
              <w:ind w:left="178" w:hanging="178"/>
              <w:rPr>
                <w:rFonts w:cs="Tahoma"/>
                <w:sz w:val="22"/>
              </w:rPr>
            </w:pPr>
            <w:r w:rsidRPr="002533DC">
              <w:rPr>
                <w:rFonts w:cs="Tahoma"/>
                <w:sz w:val="22"/>
              </w:rPr>
              <w:t xml:space="preserve">COM to publish the consolidated NPP and monitor it via dedicated monthly Webinars (communication via NPMs – list maintained on </w:t>
            </w:r>
            <w:hyperlink r:id="rId20" w:history="1">
              <w:r w:rsidRPr="002533DC">
                <w:rPr>
                  <w:rStyle w:val="Hyperlink"/>
                  <w:rFonts w:cs="Tahoma"/>
                  <w:sz w:val="22"/>
                </w:rPr>
                <w:t>CIRCABC</w:t>
              </w:r>
            </w:hyperlink>
            <w:r w:rsidRPr="002533DC">
              <w:rPr>
                <w:rFonts w:cs="Tahoma"/>
                <w:sz w:val="22"/>
              </w:rPr>
              <w:t>).</w:t>
            </w:r>
          </w:p>
          <w:p w14:paraId="0F66410B" w14:textId="227593DB" w:rsidR="00A470A1" w:rsidRDefault="00A470A1" w:rsidP="00A470A1">
            <w:pPr>
              <w:pStyle w:val="ListParagraph"/>
              <w:numPr>
                <w:ilvl w:val="0"/>
                <w:numId w:val="10"/>
              </w:numPr>
              <w:spacing w:before="60" w:after="0"/>
              <w:ind w:left="178" w:hanging="178"/>
              <w:rPr>
                <w:rFonts w:cs="Tahoma"/>
                <w:sz w:val="22"/>
              </w:rPr>
            </w:pPr>
            <w:r>
              <w:rPr>
                <w:rFonts w:cs="Tahoma"/>
                <w:sz w:val="22"/>
              </w:rPr>
              <w:t>Monthly coordination meeting COM-</w:t>
            </w:r>
            <w:r w:rsidR="0071439E">
              <w:rPr>
                <w:rFonts w:cs="Tahoma"/>
                <w:sz w:val="22"/>
              </w:rPr>
              <w:t>GE</w:t>
            </w:r>
            <w:r>
              <w:rPr>
                <w:rFonts w:cs="Tahoma"/>
                <w:sz w:val="22"/>
              </w:rPr>
              <w:t>, to follow carefully the evolution of the planned tasks, and to assess continuously the (identified / new) risks.</w:t>
            </w:r>
          </w:p>
          <w:p w14:paraId="60D9F9EB" w14:textId="559F551B" w:rsidR="00A470A1" w:rsidRPr="002533DC" w:rsidRDefault="00A470A1" w:rsidP="00A470A1">
            <w:pPr>
              <w:pStyle w:val="ListParagraph"/>
              <w:numPr>
                <w:ilvl w:val="0"/>
                <w:numId w:val="10"/>
              </w:numPr>
              <w:spacing w:before="60" w:after="0"/>
              <w:ind w:left="178" w:hanging="178"/>
              <w:rPr>
                <w:rFonts w:cs="Tahoma"/>
                <w:sz w:val="22"/>
              </w:rPr>
            </w:pPr>
            <w:r>
              <w:rPr>
                <w:rFonts w:cs="Tahoma"/>
                <w:sz w:val="22"/>
              </w:rPr>
              <w:t xml:space="preserve">Regular communication to </w:t>
            </w:r>
            <w:r w:rsidR="00590180">
              <w:rPr>
                <w:rFonts w:cs="Tahoma"/>
                <w:sz w:val="22"/>
              </w:rPr>
              <w:t>EU-CTC WG, ITSDG</w:t>
            </w:r>
            <w:r>
              <w:rPr>
                <w:rFonts w:cs="Tahoma"/>
                <w:sz w:val="22"/>
              </w:rPr>
              <w:t>, ECCG and TCG.</w:t>
            </w:r>
          </w:p>
        </w:tc>
      </w:tr>
      <w:tr w:rsidR="00500261" w:rsidRPr="002F68B9" w14:paraId="59C404CB" w14:textId="77777777" w:rsidTr="00785BB0">
        <w:trPr>
          <w:trHeight w:val="841"/>
          <w:jc w:val="center"/>
        </w:trPr>
        <w:tc>
          <w:tcPr>
            <w:tcW w:w="2093" w:type="dxa"/>
            <w:tcBorders>
              <w:top w:val="single" w:sz="4" w:space="0" w:color="000000"/>
              <w:left w:val="single" w:sz="4" w:space="0" w:color="000000"/>
              <w:bottom w:val="single" w:sz="4" w:space="0" w:color="000000"/>
              <w:right w:val="single" w:sz="4" w:space="0" w:color="000000"/>
            </w:tcBorders>
          </w:tcPr>
          <w:p w14:paraId="5DDC6DD9" w14:textId="77777777" w:rsidR="00500261" w:rsidRPr="002533DC" w:rsidRDefault="00500261" w:rsidP="00785BB0">
            <w:pPr>
              <w:spacing w:before="60" w:after="0"/>
              <w:rPr>
                <w:rFonts w:ascii="Cambria" w:hAnsi="Cambria" w:cs="Tahoma"/>
                <w:sz w:val="22"/>
              </w:rPr>
            </w:pPr>
            <w:r w:rsidRPr="002533DC">
              <w:rPr>
                <w:rFonts w:ascii="Cambria" w:hAnsi="Cambria" w:cs="Tahoma"/>
                <w:sz w:val="22"/>
              </w:rPr>
              <w:t>Impact of not implementing</w:t>
            </w:r>
          </w:p>
        </w:tc>
        <w:tc>
          <w:tcPr>
            <w:tcW w:w="8563" w:type="dxa"/>
            <w:tcBorders>
              <w:top w:val="single" w:sz="4" w:space="0" w:color="000000"/>
              <w:left w:val="single" w:sz="4" w:space="0" w:color="000000"/>
              <w:bottom w:val="single" w:sz="4" w:space="0" w:color="000000"/>
              <w:right w:val="single" w:sz="4" w:space="0" w:color="000000"/>
            </w:tcBorders>
          </w:tcPr>
          <w:p w14:paraId="6C6EFD4A" w14:textId="4F10080F" w:rsidR="00A470A1" w:rsidRDefault="00A470A1" w:rsidP="00A470A1">
            <w:pPr>
              <w:pStyle w:val="ListParagraph"/>
              <w:numPr>
                <w:ilvl w:val="0"/>
                <w:numId w:val="10"/>
              </w:numPr>
              <w:spacing w:before="60" w:after="0"/>
              <w:ind w:left="178" w:hanging="178"/>
              <w:rPr>
                <w:rFonts w:cs="Tahoma"/>
                <w:sz w:val="22"/>
              </w:rPr>
            </w:pPr>
            <w:r>
              <w:rPr>
                <w:rFonts w:cs="Tahoma"/>
                <w:sz w:val="22"/>
              </w:rPr>
              <w:t xml:space="preserve">All </w:t>
            </w:r>
            <w:r w:rsidR="00360822">
              <w:rPr>
                <w:rFonts w:cs="Tahoma"/>
                <w:sz w:val="22"/>
              </w:rPr>
              <w:t xml:space="preserve">“To Be” </w:t>
            </w:r>
            <w:r>
              <w:rPr>
                <w:rFonts w:cs="Tahoma"/>
                <w:sz w:val="22"/>
              </w:rPr>
              <w:t xml:space="preserve">NAs and </w:t>
            </w:r>
            <w:r w:rsidR="0071439E">
              <w:rPr>
                <w:rFonts w:cs="Tahoma"/>
                <w:sz w:val="22"/>
              </w:rPr>
              <w:t>GE</w:t>
            </w:r>
            <w:r>
              <w:rPr>
                <w:rFonts w:cs="Tahoma"/>
                <w:sz w:val="22"/>
              </w:rPr>
              <w:t xml:space="preserve"> and COM must be ready for this big-bang change</w:t>
            </w:r>
            <w:r w:rsidR="00EB4115">
              <w:rPr>
                <w:rFonts w:cs="Tahoma"/>
                <w:sz w:val="22"/>
              </w:rPr>
              <w:t xml:space="preserve"> defined by the Contracting Parties to the Convention on common transit.</w:t>
            </w:r>
            <w:r>
              <w:rPr>
                <w:rFonts w:cs="Tahoma"/>
                <w:sz w:val="22"/>
              </w:rPr>
              <w:t xml:space="preserve"> </w:t>
            </w:r>
          </w:p>
          <w:p w14:paraId="78F7E974" w14:textId="46E79306" w:rsidR="00EB4115" w:rsidRPr="00EB4115" w:rsidRDefault="00EB4115" w:rsidP="00EB4115">
            <w:pPr>
              <w:pStyle w:val="ListParagraph"/>
              <w:numPr>
                <w:ilvl w:val="0"/>
                <w:numId w:val="10"/>
              </w:numPr>
              <w:spacing w:before="60" w:after="0"/>
              <w:ind w:left="178" w:hanging="178"/>
              <w:rPr>
                <w:rFonts w:cs="Tahoma"/>
                <w:sz w:val="22"/>
              </w:rPr>
            </w:pPr>
            <w:r>
              <w:rPr>
                <w:rFonts w:cs="Tahoma"/>
                <w:sz w:val="22"/>
              </w:rPr>
              <w:t xml:space="preserve">Impact on traders as the transit movement from, to and via </w:t>
            </w:r>
            <w:r w:rsidR="00B53D18">
              <w:rPr>
                <w:rFonts w:cs="Tahoma"/>
                <w:sz w:val="22"/>
              </w:rPr>
              <w:t>Georgia</w:t>
            </w:r>
            <w:r>
              <w:rPr>
                <w:rFonts w:cs="Tahoma"/>
                <w:sz w:val="22"/>
              </w:rPr>
              <w:t xml:space="preserve"> would be impacted.</w:t>
            </w:r>
          </w:p>
        </w:tc>
      </w:tr>
    </w:tbl>
    <w:p w14:paraId="4FF8D11D" w14:textId="55EBB458" w:rsidR="00500261" w:rsidRDefault="00500261" w:rsidP="00500261">
      <w:pPr>
        <w:spacing w:before="0" w:after="0"/>
        <w:rPr>
          <w:rFonts w:ascii="Cambria" w:hAnsi="Cambria" w:cs="Calibri"/>
          <w:sz w:val="20"/>
        </w:rPr>
      </w:pPr>
    </w:p>
    <w:p w14:paraId="4E726FFB" w14:textId="59752E86" w:rsidR="00360822" w:rsidRDefault="00360822" w:rsidP="00500261">
      <w:pPr>
        <w:spacing w:before="0" w:after="0"/>
        <w:rPr>
          <w:rFonts w:ascii="Cambria" w:hAnsi="Cambria" w:cs="Calibri"/>
          <w:sz w:val="20"/>
        </w:rPr>
      </w:pPr>
    </w:p>
    <w:p w14:paraId="7F86A364" w14:textId="287F871B" w:rsidR="00360822" w:rsidRDefault="00360822" w:rsidP="00500261">
      <w:pPr>
        <w:spacing w:before="0" w:after="0"/>
        <w:rPr>
          <w:rFonts w:ascii="Cambria" w:hAnsi="Cambria" w:cs="Calibri"/>
          <w:sz w:val="20"/>
        </w:rPr>
      </w:pPr>
    </w:p>
    <w:p w14:paraId="3F6ECD82" w14:textId="77777777" w:rsidR="00360822" w:rsidRDefault="00360822" w:rsidP="00500261">
      <w:pPr>
        <w:spacing w:before="0" w:after="0"/>
        <w:rPr>
          <w:rFonts w:ascii="Cambria" w:hAnsi="Cambria" w:cs="Calibri"/>
          <w:sz w:val="20"/>
        </w:rPr>
      </w:pPr>
    </w:p>
    <w:p w14:paraId="177B188F" w14:textId="77777777" w:rsidR="00500261" w:rsidRPr="002F68B9" w:rsidRDefault="00500261" w:rsidP="00500261">
      <w:pPr>
        <w:spacing w:before="0" w:after="0"/>
        <w:rPr>
          <w:rFonts w:ascii="Cambria" w:hAnsi="Cambria" w:cs="Calibri"/>
          <w:sz w:val="20"/>
        </w:rPr>
      </w:pPr>
    </w:p>
    <w:tbl>
      <w:tblPr>
        <w:tblW w:w="105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2"/>
        <w:gridCol w:w="3034"/>
        <w:gridCol w:w="1418"/>
        <w:gridCol w:w="5074"/>
      </w:tblGrid>
      <w:tr w:rsidR="00500261" w:rsidRPr="002F68B9" w14:paraId="2C175606" w14:textId="77777777" w:rsidTr="00C332FF">
        <w:trPr>
          <w:jc w:val="center"/>
        </w:trPr>
        <w:tc>
          <w:tcPr>
            <w:tcW w:w="5524" w:type="dxa"/>
            <w:gridSpan w:val="3"/>
            <w:shd w:val="clear" w:color="auto" w:fill="002060"/>
          </w:tcPr>
          <w:p w14:paraId="6869E350" w14:textId="77777777" w:rsidR="00500261" w:rsidRPr="002F68B9" w:rsidRDefault="00500261" w:rsidP="00785BB0">
            <w:pPr>
              <w:spacing w:before="0" w:after="0" w:line="240" w:lineRule="auto"/>
              <w:rPr>
                <w:rFonts w:ascii="Cambria" w:hAnsi="Cambria" w:cs="Calibri"/>
                <w:b/>
                <w:color w:val="FFFFFF" w:themeColor="background1"/>
              </w:rPr>
            </w:pPr>
            <w:r>
              <w:rPr>
                <w:rFonts w:ascii="Cambria" w:hAnsi="Cambria" w:cs="Calibri"/>
                <w:b/>
                <w:color w:val="FFFFFF" w:themeColor="background1"/>
                <w:sz w:val="28"/>
              </w:rPr>
              <w:t>Document h</w:t>
            </w:r>
            <w:r w:rsidRPr="002F68B9">
              <w:rPr>
                <w:rFonts w:ascii="Cambria" w:hAnsi="Cambria" w:cs="Calibri"/>
                <w:b/>
                <w:color w:val="FFFFFF" w:themeColor="background1"/>
                <w:sz w:val="28"/>
              </w:rPr>
              <w:t>istory</w:t>
            </w:r>
          </w:p>
        </w:tc>
        <w:tc>
          <w:tcPr>
            <w:tcW w:w="5074" w:type="dxa"/>
            <w:shd w:val="clear" w:color="auto" w:fill="002060"/>
          </w:tcPr>
          <w:p w14:paraId="41426B33" w14:textId="77777777" w:rsidR="00500261" w:rsidRPr="002F68B9" w:rsidRDefault="00500261" w:rsidP="00785BB0">
            <w:pPr>
              <w:spacing w:before="0" w:after="0" w:line="240" w:lineRule="auto"/>
              <w:rPr>
                <w:rFonts w:ascii="Cambria" w:hAnsi="Cambria" w:cs="Calibri"/>
                <w:b/>
                <w:color w:val="FFFF00"/>
              </w:rPr>
            </w:pPr>
          </w:p>
        </w:tc>
      </w:tr>
      <w:tr w:rsidR="00500261" w:rsidRPr="002F68B9" w14:paraId="74528FEF" w14:textId="77777777" w:rsidTr="008D4A9A">
        <w:trPr>
          <w:trHeight w:val="284"/>
          <w:jc w:val="center"/>
        </w:trPr>
        <w:tc>
          <w:tcPr>
            <w:tcW w:w="1072" w:type="dxa"/>
          </w:tcPr>
          <w:p w14:paraId="164BFD7F" w14:textId="77777777" w:rsidR="00500261" w:rsidRPr="0016403D" w:rsidRDefault="00500261" w:rsidP="00785BB0">
            <w:pPr>
              <w:spacing w:before="60" w:line="240" w:lineRule="auto"/>
              <w:jc w:val="center"/>
              <w:rPr>
                <w:rFonts w:ascii="Cambria" w:hAnsi="Cambria" w:cs="Calibri"/>
                <w:b/>
                <w:sz w:val="22"/>
              </w:rPr>
            </w:pPr>
            <w:r w:rsidRPr="0016403D">
              <w:rPr>
                <w:rFonts w:ascii="Cambria" w:hAnsi="Cambria" w:cs="Calibri"/>
                <w:b/>
                <w:sz w:val="22"/>
              </w:rPr>
              <w:t>Version</w:t>
            </w:r>
          </w:p>
        </w:tc>
        <w:tc>
          <w:tcPr>
            <w:tcW w:w="3034" w:type="dxa"/>
          </w:tcPr>
          <w:p w14:paraId="7C48B864" w14:textId="77777777" w:rsidR="00500261" w:rsidRPr="0016403D" w:rsidRDefault="00500261" w:rsidP="00785BB0">
            <w:pPr>
              <w:spacing w:before="60" w:line="240" w:lineRule="auto"/>
              <w:jc w:val="center"/>
              <w:rPr>
                <w:rFonts w:ascii="Cambria" w:hAnsi="Cambria" w:cs="Calibri"/>
                <w:b/>
                <w:sz w:val="22"/>
              </w:rPr>
            </w:pPr>
            <w:r w:rsidRPr="0016403D">
              <w:rPr>
                <w:rFonts w:ascii="Cambria" w:hAnsi="Cambria" w:cs="Calibri"/>
                <w:b/>
                <w:sz w:val="22"/>
              </w:rPr>
              <w:t>Status</w:t>
            </w:r>
          </w:p>
        </w:tc>
        <w:tc>
          <w:tcPr>
            <w:tcW w:w="1418" w:type="dxa"/>
          </w:tcPr>
          <w:p w14:paraId="0CD6CA92" w14:textId="77777777" w:rsidR="00500261" w:rsidRPr="0016403D" w:rsidRDefault="00500261" w:rsidP="00785BB0">
            <w:pPr>
              <w:spacing w:before="60"/>
              <w:jc w:val="center"/>
              <w:rPr>
                <w:rFonts w:ascii="Cambria" w:hAnsi="Cambria" w:cs="Calibri"/>
                <w:b/>
                <w:sz w:val="22"/>
              </w:rPr>
            </w:pPr>
            <w:r w:rsidRPr="0016403D">
              <w:rPr>
                <w:rFonts w:ascii="Cambria" w:hAnsi="Cambria" w:cs="Calibri"/>
                <w:b/>
                <w:sz w:val="22"/>
              </w:rPr>
              <w:t>Date</w:t>
            </w:r>
          </w:p>
        </w:tc>
        <w:tc>
          <w:tcPr>
            <w:tcW w:w="5074" w:type="dxa"/>
          </w:tcPr>
          <w:p w14:paraId="2725E86E" w14:textId="77777777" w:rsidR="00500261" w:rsidRPr="0016403D" w:rsidRDefault="00500261" w:rsidP="00785BB0">
            <w:pPr>
              <w:spacing w:before="60"/>
              <w:jc w:val="center"/>
              <w:rPr>
                <w:rFonts w:ascii="Cambria" w:hAnsi="Cambria" w:cs="Calibri"/>
                <w:b/>
                <w:i/>
                <w:sz w:val="22"/>
              </w:rPr>
            </w:pPr>
            <w:r w:rsidRPr="0016403D">
              <w:rPr>
                <w:rFonts w:ascii="Cambria" w:hAnsi="Cambria" w:cs="Calibri"/>
                <w:b/>
                <w:i/>
                <w:sz w:val="22"/>
              </w:rPr>
              <w:t>Comment</w:t>
            </w:r>
          </w:p>
        </w:tc>
      </w:tr>
      <w:tr w:rsidR="00500261" w:rsidRPr="002F68B9" w14:paraId="39768E60" w14:textId="77777777" w:rsidTr="008D4A9A">
        <w:trPr>
          <w:trHeight w:val="284"/>
          <w:jc w:val="center"/>
        </w:trPr>
        <w:tc>
          <w:tcPr>
            <w:tcW w:w="1072" w:type="dxa"/>
          </w:tcPr>
          <w:p w14:paraId="1E68CB12" w14:textId="4C751F00" w:rsidR="00500261" w:rsidRPr="0016403D" w:rsidRDefault="00500261" w:rsidP="00785BB0">
            <w:pPr>
              <w:spacing w:before="60" w:line="240" w:lineRule="auto"/>
              <w:jc w:val="center"/>
              <w:rPr>
                <w:rFonts w:ascii="Cambria" w:hAnsi="Cambria" w:cs="Calibri"/>
                <w:sz w:val="22"/>
              </w:rPr>
            </w:pPr>
            <w:r w:rsidRPr="0016403D">
              <w:rPr>
                <w:rFonts w:ascii="Cambria" w:hAnsi="Cambria" w:cs="Calibri"/>
                <w:sz w:val="22"/>
              </w:rPr>
              <w:t>v0.</w:t>
            </w:r>
            <w:r w:rsidR="00F671DA">
              <w:rPr>
                <w:rFonts w:ascii="Cambria" w:hAnsi="Cambria" w:cs="Calibri"/>
                <w:sz w:val="22"/>
              </w:rPr>
              <w:t>10</w:t>
            </w:r>
          </w:p>
        </w:tc>
        <w:tc>
          <w:tcPr>
            <w:tcW w:w="3034" w:type="dxa"/>
          </w:tcPr>
          <w:p w14:paraId="35434622" w14:textId="77777777" w:rsidR="00500261" w:rsidRPr="0016403D" w:rsidRDefault="00500261" w:rsidP="00785BB0">
            <w:pPr>
              <w:spacing w:before="60" w:line="240" w:lineRule="auto"/>
              <w:rPr>
                <w:rFonts w:ascii="Cambria" w:hAnsi="Cambria" w:cs="Calibri"/>
                <w:sz w:val="22"/>
              </w:rPr>
            </w:pPr>
            <w:r w:rsidRPr="0016403D">
              <w:rPr>
                <w:rFonts w:ascii="Cambria" w:hAnsi="Cambria" w:cs="Calibri"/>
                <w:sz w:val="22"/>
              </w:rPr>
              <w:t>Draft by DG TAXUD/B3</w:t>
            </w:r>
          </w:p>
        </w:tc>
        <w:tc>
          <w:tcPr>
            <w:tcW w:w="1418" w:type="dxa"/>
          </w:tcPr>
          <w:p w14:paraId="70E662F6" w14:textId="33FD92CA" w:rsidR="00500261" w:rsidRPr="0016403D" w:rsidRDefault="00F671DA" w:rsidP="00DF0540">
            <w:pPr>
              <w:spacing w:before="60"/>
              <w:jc w:val="center"/>
              <w:rPr>
                <w:rFonts w:ascii="Cambria" w:hAnsi="Cambria" w:cs="Calibri"/>
                <w:sz w:val="22"/>
              </w:rPr>
            </w:pPr>
            <w:r>
              <w:rPr>
                <w:rFonts w:ascii="Cambria" w:hAnsi="Cambria" w:cs="Calibri"/>
                <w:sz w:val="22"/>
              </w:rPr>
              <w:t>2</w:t>
            </w:r>
            <w:r w:rsidR="008C0BC2">
              <w:rPr>
                <w:rFonts w:ascii="Cambria" w:hAnsi="Cambria" w:cs="Calibri"/>
                <w:sz w:val="22"/>
              </w:rPr>
              <w:t>7</w:t>
            </w:r>
            <w:r w:rsidR="00500261" w:rsidRPr="0016403D">
              <w:rPr>
                <w:rFonts w:ascii="Cambria" w:hAnsi="Cambria" w:cs="Calibri"/>
                <w:sz w:val="22"/>
              </w:rPr>
              <w:t>.0</w:t>
            </w:r>
            <w:r w:rsidR="00360822">
              <w:rPr>
                <w:rFonts w:ascii="Cambria" w:hAnsi="Cambria" w:cs="Calibri"/>
                <w:sz w:val="22"/>
              </w:rPr>
              <w:t>5</w:t>
            </w:r>
            <w:r w:rsidR="00AE0504" w:rsidRPr="0016403D">
              <w:rPr>
                <w:rFonts w:ascii="Cambria" w:hAnsi="Cambria" w:cs="Calibri"/>
                <w:sz w:val="22"/>
              </w:rPr>
              <w:t>.</w:t>
            </w:r>
            <w:r w:rsidRPr="0016403D">
              <w:rPr>
                <w:rFonts w:ascii="Cambria" w:hAnsi="Cambria" w:cs="Calibri"/>
                <w:sz w:val="22"/>
              </w:rPr>
              <w:t>202</w:t>
            </w:r>
            <w:r>
              <w:rPr>
                <w:rFonts w:ascii="Cambria" w:hAnsi="Cambria" w:cs="Calibri"/>
                <w:sz w:val="22"/>
              </w:rPr>
              <w:t>3</w:t>
            </w:r>
          </w:p>
        </w:tc>
        <w:tc>
          <w:tcPr>
            <w:tcW w:w="5074" w:type="dxa"/>
          </w:tcPr>
          <w:p w14:paraId="516F64B0" w14:textId="77777777" w:rsidR="00500261" w:rsidRPr="0016403D" w:rsidRDefault="00500261" w:rsidP="00785BB0">
            <w:pPr>
              <w:spacing w:before="60"/>
              <w:rPr>
                <w:rFonts w:ascii="Cambria" w:hAnsi="Cambria" w:cs="Calibri"/>
                <w:i/>
                <w:sz w:val="22"/>
              </w:rPr>
            </w:pPr>
            <w:r w:rsidRPr="0016403D">
              <w:rPr>
                <w:rFonts w:ascii="Cambria" w:hAnsi="Cambria" w:cs="Calibri"/>
                <w:i/>
                <w:sz w:val="22"/>
              </w:rPr>
              <w:t>Internal working document</w:t>
            </w:r>
          </w:p>
        </w:tc>
      </w:tr>
      <w:tr w:rsidR="00360822" w:rsidRPr="002F68B9" w14:paraId="4CD6538B" w14:textId="77777777" w:rsidTr="008D4A9A">
        <w:trPr>
          <w:trHeight w:val="284"/>
          <w:jc w:val="center"/>
        </w:trPr>
        <w:tc>
          <w:tcPr>
            <w:tcW w:w="1072" w:type="dxa"/>
          </w:tcPr>
          <w:p w14:paraId="2F955817" w14:textId="78058F11" w:rsidR="00360822" w:rsidRPr="0016403D" w:rsidRDefault="00360822" w:rsidP="00360822">
            <w:pPr>
              <w:spacing w:before="60" w:line="240" w:lineRule="auto"/>
              <w:jc w:val="center"/>
              <w:rPr>
                <w:rFonts w:ascii="Cambria" w:hAnsi="Cambria" w:cs="Calibri"/>
                <w:sz w:val="22"/>
              </w:rPr>
            </w:pPr>
            <w:r w:rsidRPr="0016403D">
              <w:rPr>
                <w:rFonts w:ascii="Cambria" w:hAnsi="Cambria" w:cs="Calibri"/>
                <w:sz w:val="22"/>
              </w:rPr>
              <w:t>v0.</w:t>
            </w:r>
            <w:r>
              <w:rPr>
                <w:rFonts w:ascii="Cambria" w:hAnsi="Cambria" w:cs="Calibri"/>
                <w:sz w:val="22"/>
              </w:rPr>
              <w:t>11</w:t>
            </w:r>
          </w:p>
        </w:tc>
        <w:tc>
          <w:tcPr>
            <w:tcW w:w="3034" w:type="dxa"/>
          </w:tcPr>
          <w:p w14:paraId="0F612DA5" w14:textId="3DC57106" w:rsidR="00360822" w:rsidRPr="0016403D" w:rsidRDefault="00360822" w:rsidP="00360822">
            <w:pPr>
              <w:spacing w:before="60" w:line="240" w:lineRule="auto"/>
              <w:rPr>
                <w:rFonts w:ascii="Cambria" w:hAnsi="Cambria" w:cs="Calibri"/>
                <w:sz w:val="22"/>
              </w:rPr>
            </w:pPr>
            <w:r w:rsidRPr="0016403D">
              <w:rPr>
                <w:rFonts w:ascii="Cambria" w:hAnsi="Cambria" w:cs="Calibri"/>
                <w:sz w:val="22"/>
              </w:rPr>
              <w:t>Draft by DG TAXUD/B3</w:t>
            </w:r>
          </w:p>
        </w:tc>
        <w:tc>
          <w:tcPr>
            <w:tcW w:w="1418" w:type="dxa"/>
          </w:tcPr>
          <w:p w14:paraId="1E20CAC4" w14:textId="22A4F28E" w:rsidR="00360822" w:rsidRDefault="00360822" w:rsidP="00360822">
            <w:pPr>
              <w:spacing w:before="60"/>
              <w:jc w:val="center"/>
              <w:rPr>
                <w:rFonts w:ascii="Cambria" w:hAnsi="Cambria" w:cs="Calibri"/>
                <w:sz w:val="22"/>
              </w:rPr>
            </w:pPr>
            <w:r>
              <w:rPr>
                <w:rFonts w:ascii="Cambria" w:hAnsi="Cambria" w:cs="Calibri"/>
                <w:sz w:val="22"/>
              </w:rPr>
              <w:t>2</w:t>
            </w:r>
            <w:r w:rsidR="005D5A77">
              <w:rPr>
                <w:rFonts w:ascii="Cambria" w:hAnsi="Cambria" w:cs="Calibri"/>
                <w:sz w:val="22"/>
              </w:rPr>
              <w:t>1</w:t>
            </w:r>
            <w:r w:rsidRPr="0016403D">
              <w:rPr>
                <w:rFonts w:ascii="Cambria" w:hAnsi="Cambria" w:cs="Calibri"/>
                <w:sz w:val="22"/>
              </w:rPr>
              <w:t>.0</w:t>
            </w:r>
            <w:r>
              <w:rPr>
                <w:rFonts w:ascii="Cambria" w:hAnsi="Cambria" w:cs="Calibri"/>
                <w:sz w:val="22"/>
              </w:rPr>
              <w:t>5</w:t>
            </w:r>
            <w:r w:rsidRPr="0016403D">
              <w:rPr>
                <w:rFonts w:ascii="Cambria" w:hAnsi="Cambria" w:cs="Calibri"/>
                <w:sz w:val="22"/>
              </w:rPr>
              <w:t>.202</w:t>
            </w:r>
            <w:r>
              <w:rPr>
                <w:rFonts w:ascii="Cambria" w:hAnsi="Cambria" w:cs="Calibri"/>
                <w:sz w:val="22"/>
              </w:rPr>
              <w:t>3</w:t>
            </w:r>
          </w:p>
        </w:tc>
        <w:tc>
          <w:tcPr>
            <w:tcW w:w="5074" w:type="dxa"/>
          </w:tcPr>
          <w:p w14:paraId="6B0F810A" w14:textId="425CE3B3" w:rsidR="00360822" w:rsidRPr="0016403D" w:rsidRDefault="00360822" w:rsidP="00360822">
            <w:pPr>
              <w:spacing w:before="60"/>
              <w:rPr>
                <w:rFonts w:ascii="Cambria" w:hAnsi="Cambria" w:cs="Calibri"/>
                <w:i/>
                <w:sz w:val="22"/>
              </w:rPr>
            </w:pPr>
            <w:r>
              <w:rPr>
                <w:rFonts w:ascii="Cambria" w:hAnsi="Cambria" w:cs="Calibri"/>
                <w:i/>
                <w:sz w:val="22"/>
              </w:rPr>
              <w:t xml:space="preserve">Circulating in DG TAXUD - </w:t>
            </w:r>
            <w:r w:rsidRPr="0016403D">
              <w:rPr>
                <w:rFonts w:ascii="Cambria" w:hAnsi="Cambria" w:cs="Calibri"/>
                <w:i/>
                <w:sz w:val="22"/>
              </w:rPr>
              <w:t>working document</w:t>
            </w:r>
          </w:p>
        </w:tc>
      </w:tr>
      <w:tr w:rsidR="00590180" w:rsidRPr="002F68B9" w14:paraId="416A5FA5" w14:textId="77777777" w:rsidTr="008D4A9A">
        <w:trPr>
          <w:trHeight w:val="284"/>
          <w:jc w:val="center"/>
        </w:trPr>
        <w:tc>
          <w:tcPr>
            <w:tcW w:w="1072" w:type="dxa"/>
          </w:tcPr>
          <w:p w14:paraId="01B12B50" w14:textId="5AEA149D" w:rsidR="00590180" w:rsidRPr="0016403D" w:rsidRDefault="00590180" w:rsidP="00360822">
            <w:pPr>
              <w:spacing w:before="60" w:line="240" w:lineRule="auto"/>
              <w:jc w:val="center"/>
              <w:rPr>
                <w:rFonts w:ascii="Cambria" w:hAnsi="Cambria" w:cs="Calibri"/>
                <w:sz w:val="22"/>
              </w:rPr>
            </w:pPr>
            <w:r>
              <w:rPr>
                <w:rFonts w:ascii="Cambria" w:hAnsi="Cambria" w:cs="Calibri"/>
                <w:sz w:val="22"/>
              </w:rPr>
              <w:t>v0.</w:t>
            </w:r>
            <w:r w:rsidR="008D4A9A">
              <w:rPr>
                <w:rFonts w:ascii="Cambria" w:hAnsi="Cambria" w:cs="Calibri"/>
                <w:sz w:val="22"/>
              </w:rPr>
              <w:t>99</w:t>
            </w:r>
          </w:p>
        </w:tc>
        <w:tc>
          <w:tcPr>
            <w:tcW w:w="3034" w:type="dxa"/>
          </w:tcPr>
          <w:p w14:paraId="04D73B9C" w14:textId="415FD982" w:rsidR="00590180" w:rsidRPr="0016403D" w:rsidRDefault="008D4A9A" w:rsidP="00360822">
            <w:pPr>
              <w:spacing w:before="60" w:line="240" w:lineRule="auto"/>
              <w:rPr>
                <w:rFonts w:ascii="Cambria" w:hAnsi="Cambria" w:cs="Calibri"/>
                <w:sz w:val="22"/>
              </w:rPr>
            </w:pPr>
            <w:r>
              <w:rPr>
                <w:rFonts w:ascii="Cambria" w:hAnsi="Cambria" w:cs="Calibri"/>
                <w:sz w:val="22"/>
              </w:rPr>
              <w:t>Version Sent for Review by NPMs</w:t>
            </w:r>
          </w:p>
        </w:tc>
        <w:tc>
          <w:tcPr>
            <w:tcW w:w="1418" w:type="dxa"/>
          </w:tcPr>
          <w:p w14:paraId="50169535" w14:textId="3449A70F" w:rsidR="00590180" w:rsidRDefault="008D4A9A" w:rsidP="00360822">
            <w:pPr>
              <w:spacing w:before="60"/>
              <w:jc w:val="center"/>
              <w:rPr>
                <w:rFonts w:ascii="Cambria" w:hAnsi="Cambria" w:cs="Calibri"/>
                <w:sz w:val="22"/>
              </w:rPr>
            </w:pPr>
            <w:r>
              <w:rPr>
                <w:rFonts w:ascii="Cambria" w:hAnsi="Cambria" w:cs="Calibri"/>
                <w:sz w:val="22"/>
              </w:rPr>
              <w:t>18.07.2024</w:t>
            </w:r>
          </w:p>
        </w:tc>
        <w:tc>
          <w:tcPr>
            <w:tcW w:w="5074" w:type="dxa"/>
          </w:tcPr>
          <w:p w14:paraId="0D66F24E" w14:textId="19F72A08" w:rsidR="00590180" w:rsidRDefault="008D4A9A" w:rsidP="00360822">
            <w:pPr>
              <w:spacing w:before="60"/>
              <w:rPr>
                <w:rFonts w:ascii="Cambria" w:hAnsi="Cambria" w:cs="Calibri"/>
                <w:i/>
                <w:sz w:val="22"/>
              </w:rPr>
            </w:pPr>
            <w:r>
              <w:rPr>
                <w:rFonts w:ascii="Cambria" w:hAnsi="Cambria" w:cs="Calibri"/>
                <w:i/>
                <w:sz w:val="22"/>
              </w:rPr>
              <w:t>For review by NPMs, before the RFC-List.41 is submitted to ECCG for approval</w:t>
            </w:r>
          </w:p>
        </w:tc>
      </w:tr>
      <w:tr w:rsidR="00A11859" w:rsidRPr="002F68B9" w14:paraId="0B8A926F" w14:textId="77777777" w:rsidTr="008D4A9A">
        <w:trPr>
          <w:trHeight w:val="284"/>
          <w:jc w:val="center"/>
        </w:trPr>
        <w:tc>
          <w:tcPr>
            <w:tcW w:w="1072" w:type="dxa"/>
          </w:tcPr>
          <w:p w14:paraId="5F6B7AC6" w14:textId="2FE1598D" w:rsidR="00A11859" w:rsidRDefault="00A11859" w:rsidP="00360822">
            <w:pPr>
              <w:spacing w:before="60" w:line="240" w:lineRule="auto"/>
              <w:jc w:val="center"/>
              <w:rPr>
                <w:rFonts w:ascii="Cambria" w:hAnsi="Cambria" w:cs="Calibri"/>
                <w:sz w:val="22"/>
              </w:rPr>
            </w:pPr>
            <w:r>
              <w:rPr>
                <w:rFonts w:ascii="Cambria" w:hAnsi="Cambria" w:cs="Calibri"/>
                <w:sz w:val="22"/>
              </w:rPr>
              <w:t>v1.00</w:t>
            </w:r>
          </w:p>
        </w:tc>
        <w:tc>
          <w:tcPr>
            <w:tcW w:w="3034" w:type="dxa"/>
          </w:tcPr>
          <w:p w14:paraId="3951F25E" w14:textId="472EECDA" w:rsidR="00A11859" w:rsidRDefault="00A11859" w:rsidP="00360822">
            <w:pPr>
              <w:spacing w:before="60" w:line="240" w:lineRule="auto"/>
              <w:rPr>
                <w:rFonts w:ascii="Cambria" w:hAnsi="Cambria" w:cs="Calibri"/>
                <w:sz w:val="22"/>
              </w:rPr>
            </w:pPr>
            <w:r>
              <w:rPr>
                <w:rFonts w:ascii="Cambria" w:hAnsi="Cambria" w:cs="Calibri"/>
                <w:sz w:val="22"/>
              </w:rPr>
              <w:t xml:space="preserve">Version </w:t>
            </w:r>
            <w:r w:rsidR="00AB5335">
              <w:rPr>
                <w:rFonts w:ascii="Cambria" w:hAnsi="Cambria" w:cs="Calibri"/>
                <w:sz w:val="22"/>
              </w:rPr>
              <w:t>a</w:t>
            </w:r>
            <w:r w:rsidR="00375615">
              <w:rPr>
                <w:rFonts w:ascii="Cambria" w:hAnsi="Cambria" w:cs="Calibri"/>
                <w:sz w:val="22"/>
              </w:rPr>
              <w:t xml:space="preserve">ccepted </w:t>
            </w:r>
            <w:r>
              <w:rPr>
                <w:rFonts w:ascii="Cambria" w:hAnsi="Cambria" w:cs="Calibri"/>
                <w:sz w:val="22"/>
              </w:rPr>
              <w:t>by NPMs</w:t>
            </w:r>
          </w:p>
        </w:tc>
        <w:tc>
          <w:tcPr>
            <w:tcW w:w="1418" w:type="dxa"/>
          </w:tcPr>
          <w:p w14:paraId="17CBE455" w14:textId="73AC75DF" w:rsidR="00A11859" w:rsidRDefault="00A11859" w:rsidP="00360822">
            <w:pPr>
              <w:spacing w:before="60"/>
              <w:jc w:val="center"/>
              <w:rPr>
                <w:rFonts w:ascii="Cambria" w:hAnsi="Cambria" w:cs="Calibri"/>
                <w:sz w:val="22"/>
              </w:rPr>
            </w:pPr>
            <w:r>
              <w:rPr>
                <w:rFonts w:ascii="Cambria" w:hAnsi="Cambria" w:cs="Calibri"/>
                <w:sz w:val="22"/>
              </w:rPr>
              <w:t>14.08.2024</w:t>
            </w:r>
          </w:p>
        </w:tc>
        <w:tc>
          <w:tcPr>
            <w:tcW w:w="5074" w:type="dxa"/>
          </w:tcPr>
          <w:p w14:paraId="04033EBD" w14:textId="66AFA995" w:rsidR="00A11859" w:rsidRPr="00375615" w:rsidRDefault="00A11859" w:rsidP="00360822">
            <w:pPr>
              <w:spacing w:before="60"/>
              <w:rPr>
                <w:rFonts w:ascii="Cambria" w:hAnsi="Cambria" w:cs="Calibri"/>
                <w:b/>
                <w:bCs/>
                <w:i/>
                <w:sz w:val="22"/>
              </w:rPr>
            </w:pPr>
            <w:r w:rsidRPr="00375615">
              <w:rPr>
                <w:rFonts w:ascii="Cambria" w:hAnsi="Cambria" w:cs="Calibri"/>
                <w:b/>
                <w:bCs/>
                <w:i/>
                <w:sz w:val="22"/>
                <w:highlight w:val="yellow"/>
              </w:rPr>
              <w:t xml:space="preserve">Part of </w:t>
            </w:r>
            <w:r w:rsidRPr="00375615">
              <w:rPr>
                <w:rFonts w:ascii="Cambria" w:hAnsi="Cambria" w:cs="Calibri"/>
                <w:b/>
                <w:bCs/>
                <w:i/>
                <w:sz w:val="22"/>
                <w:highlight w:val="yellow"/>
              </w:rPr>
              <w:t xml:space="preserve">the RFC-List.41 </w:t>
            </w:r>
            <w:r w:rsidRPr="00375615">
              <w:rPr>
                <w:rFonts w:ascii="Cambria" w:hAnsi="Cambria" w:cs="Calibri"/>
                <w:b/>
                <w:bCs/>
                <w:i/>
                <w:sz w:val="22"/>
                <w:highlight w:val="yellow"/>
              </w:rPr>
              <w:t xml:space="preserve">that </w:t>
            </w:r>
            <w:r w:rsidRPr="00375615">
              <w:rPr>
                <w:rFonts w:ascii="Cambria" w:hAnsi="Cambria" w:cs="Calibri"/>
                <w:b/>
                <w:bCs/>
                <w:i/>
                <w:sz w:val="22"/>
                <w:highlight w:val="yellow"/>
              </w:rPr>
              <w:t>is submitted to ECCG for approval</w:t>
            </w:r>
            <w:r w:rsidRPr="00375615">
              <w:rPr>
                <w:rFonts w:ascii="Cambria" w:hAnsi="Cambria" w:cs="Calibri"/>
                <w:b/>
                <w:bCs/>
                <w:i/>
                <w:sz w:val="22"/>
                <w:highlight w:val="yellow"/>
              </w:rPr>
              <w:t>.</w:t>
            </w:r>
          </w:p>
        </w:tc>
      </w:tr>
    </w:tbl>
    <w:p w14:paraId="30A191EB" w14:textId="77777777" w:rsidR="00500261" w:rsidRDefault="00500261" w:rsidP="00500261">
      <w:pPr>
        <w:spacing w:before="0" w:after="0"/>
        <w:rPr>
          <w:rFonts w:ascii="Cambria" w:hAnsi="Cambria" w:cs="Calibri"/>
          <w:sz w:val="20"/>
        </w:rPr>
      </w:pPr>
      <w:bookmarkStart w:id="4" w:name="_Hlk174547563"/>
    </w:p>
    <w:p w14:paraId="41679F1D" w14:textId="77777777" w:rsidR="00500261" w:rsidRPr="002F68B9" w:rsidRDefault="00500261" w:rsidP="00500261">
      <w:pPr>
        <w:spacing w:before="0" w:after="0"/>
        <w:rPr>
          <w:rFonts w:ascii="Cambria" w:hAnsi="Cambria" w:cs="Calibri"/>
          <w:sz w:val="20"/>
        </w:rPr>
      </w:pPr>
    </w:p>
    <w:tbl>
      <w:tblPr>
        <w:tblW w:w="105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8476"/>
      </w:tblGrid>
      <w:tr w:rsidR="00500261" w:rsidRPr="002F68B9" w14:paraId="7BDB1AA5" w14:textId="77777777" w:rsidTr="0016403D">
        <w:trPr>
          <w:jc w:val="center"/>
        </w:trPr>
        <w:tc>
          <w:tcPr>
            <w:tcW w:w="10598" w:type="dxa"/>
            <w:gridSpan w:val="2"/>
            <w:shd w:val="clear" w:color="auto" w:fill="002060"/>
          </w:tcPr>
          <w:p w14:paraId="3F5004F6" w14:textId="77777777" w:rsidR="00500261" w:rsidRPr="002F68B9" w:rsidRDefault="00500261" w:rsidP="00785BB0">
            <w:pPr>
              <w:spacing w:before="0" w:after="0" w:line="240" w:lineRule="auto"/>
              <w:rPr>
                <w:rFonts w:ascii="Cambria" w:hAnsi="Cambria" w:cs="Calibri"/>
                <w:b/>
                <w:color w:val="FFFFFF"/>
              </w:rPr>
            </w:pPr>
            <w:r w:rsidRPr="002F68B9">
              <w:rPr>
                <w:rFonts w:ascii="Cambria" w:hAnsi="Cambria" w:cs="Calibri"/>
                <w:b/>
                <w:color w:val="FFFFFF"/>
                <w:sz w:val="28"/>
              </w:rPr>
              <w:t>Contact information</w:t>
            </w:r>
          </w:p>
        </w:tc>
      </w:tr>
      <w:tr w:rsidR="00500261" w:rsidRPr="002F68B9" w14:paraId="51086EF3" w14:textId="77777777" w:rsidTr="0016403D">
        <w:trPr>
          <w:trHeight w:val="284"/>
          <w:jc w:val="center"/>
        </w:trPr>
        <w:tc>
          <w:tcPr>
            <w:tcW w:w="2122" w:type="dxa"/>
          </w:tcPr>
          <w:p w14:paraId="1F9A1E82" w14:textId="77777777" w:rsidR="00500261" w:rsidRPr="0016403D" w:rsidRDefault="00500261" w:rsidP="00785BB0">
            <w:pPr>
              <w:spacing w:before="60"/>
              <w:rPr>
                <w:rFonts w:ascii="Cambria" w:hAnsi="Cambria" w:cs="Calibri"/>
                <w:sz w:val="22"/>
              </w:rPr>
            </w:pPr>
            <w:r w:rsidRPr="0016403D">
              <w:rPr>
                <w:rFonts w:ascii="Cambria" w:hAnsi="Cambria" w:cs="Calibri"/>
                <w:sz w:val="22"/>
              </w:rPr>
              <w:t>Change Managers</w:t>
            </w:r>
          </w:p>
        </w:tc>
        <w:tc>
          <w:tcPr>
            <w:tcW w:w="8476" w:type="dxa"/>
          </w:tcPr>
          <w:p w14:paraId="769130B9" w14:textId="21CD0ABE" w:rsidR="00AE0504" w:rsidRPr="00472079" w:rsidRDefault="00500261" w:rsidP="00AE0504">
            <w:pPr>
              <w:spacing w:before="60"/>
              <w:ind w:left="720" w:hanging="720"/>
              <w:rPr>
                <w:rFonts w:ascii="Cambria" w:hAnsi="Cambria" w:cs="Calibri"/>
                <w:i/>
                <w:sz w:val="18"/>
                <w:szCs w:val="18"/>
              </w:rPr>
            </w:pPr>
            <w:r w:rsidRPr="00472079">
              <w:rPr>
                <w:rFonts w:ascii="Cambria" w:hAnsi="Cambria" w:cs="Calibri"/>
                <w:sz w:val="18"/>
                <w:szCs w:val="18"/>
              </w:rPr>
              <w:t xml:space="preserve">Gyula MESZAROS, TAXUD/B1 (Functional Specs), </w:t>
            </w:r>
            <w:hyperlink r:id="rId21" w:history="1">
              <w:r w:rsidRPr="00472079">
                <w:rPr>
                  <w:rStyle w:val="Hyperlink"/>
                  <w:rFonts w:ascii="Cambria" w:hAnsi="Cambria" w:cs="Calibri"/>
                  <w:sz w:val="18"/>
                  <w:szCs w:val="18"/>
                </w:rPr>
                <w:t>Gyula.MESZAROS@ec.europa.eu</w:t>
              </w:r>
            </w:hyperlink>
            <w:r w:rsidRPr="00472079">
              <w:rPr>
                <w:rFonts w:ascii="Cambria" w:hAnsi="Cambria" w:cs="Calibri"/>
                <w:sz w:val="18"/>
                <w:szCs w:val="18"/>
              </w:rPr>
              <w:t xml:space="preserve"> </w:t>
            </w:r>
            <w:r w:rsidR="00AE0504" w:rsidRPr="00472079">
              <w:rPr>
                <w:rFonts w:ascii="Cambria" w:hAnsi="Cambria" w:cs="Calibri"/>
                <w:iCs/>
                <w:sz w:val="18"/>
                <w:szCs w:val="18"/>
              </w:rPr>
              <w:t>and</w:t>
            </w:r>
            <w:r w:rsidR="00AE0504" w:rsidRPr="00472079">
              <w:rPr>
                <w:rFonts w:ascii="Cambria" w:hAnsi="Cambria" w:cs="Calibri"/>
                <w:i/>
                <w:sz w:val="18"/>
                <w:szCs w:val="18"/>
              </w:rPr>
              <w:t xml:space="preserve"> </w:t>
            </w:r>
          </w:p>
          <w:p w14:paraId="3B071EB2" w14:textId="4D1E1C66" w:rsidR="00500261" w:rsidRPr="00472079" w:rsidRDefault="00AB5335" w:rsidP="00AE0504">
            <w:pPr>
              <w:spacing w:before="60"/>
              <w:ind w:left="720" w:hanging="720"/>
              <w:rPr>
                <w:rFonts w:ascii="Cambria" w:hAnsi="Cambria"/>
                <w:iCs/>
                <w:sz w:val="18"/>
                <w:szCs w:val="18"/>
              </w:rPr>
            </w:pPr>
            <w:hyperlink r:id="rId22" w:history="1">
              <w:r w:rsidR="00472079" w:rsidRPr="00472079">
                <w:rPr>
                  <w:rStyle w:val="Hyperlink"/>
                  <w:rFonts w:ascii="Cambria" w:hAnsi="Cambria" w:cs="Calibri"/>
                  <w:iCs/>
                  <w:sz w:val="18"/>
                  <w:szCs w:val="18"/>
                </w:rPr>
                <w:t>TAXUD-AES-NCTS-BUSINESS@ec.europa.eu</w:t>
              </w:r>
            </w:hyperlink>
            <w:r w:rsidR="00500261" w:rsidRPr="00472079">
              <w:rPr>
                <w:rFonts w:ascii="Cambria" w:hAnsi="Cambria" w:cs="Calibri"/>
                <w:iCs/>
                <w:sz w:val="18"/>
                <w:szCs w:val="18"/>
              </w:rPr>
              <w:t>.</w:t>
            </w:r>
          </w:p>
          <w:p w14:paraId="1B316550" w14:textId="67F876D0" w:rsidR="00500261" w:rsidRPr="0016403D" w:rsidRDefault="00500261" w:rsidP="00785BB0">
            <w:pPr>
              <w:spacing w:before="60"/>
              <w:rPr>
                <w:rFonts w:ascii="Cambria" w:hAnsi="Cambria" w:cs="Calibri"/>
                <w:b/>
                <w:i/>
                <w:sz w:val="22"/>
              </w:rPr>
            </w:pPr>
            <w:r w:rsidRPr="00472079">
              <w:rPr>
                <w:rFonts w:ascii="Cambria" w:hAnsi="Cambria" w:cs="Calibri"/>
                <w:sz w:val="18"/>
                <w:szCs w:val="18"/>
              </w:rPr>
              <w:t>Tanguy DESCHUYTENEER, TAXUD/B3 (Tech. Specs),</w:t>
            </w:r>
            <w:r w:rsidR="00360822" w:rsidRPr="00472079">
              <w:rPr>
                <w:rFonts w:ascii="Cambria" w:hAnsi="Cambria" w:cs="Calibri"/>
                <w:sz w:val="18"/>
                <w:szCs w:val="18"/>
              </w:rPr>
              <w:t xml:space="preserve"> </w:t>
            </w:r>
            <w:hyperlink r:id="rId23" w:history="1">
              <w:r w:rsidR="00360822" w:rsidRPr="00472079">
                <w:rPr>
                  <w:rStyle w:val="Hyperlink"/>
                  <w:rFonts w:ascii="Cambria" w:hAnsi="Cambria" w:cs="Calibri"/>
                  <w:sz w:val="18"/>
                  <w:szCs w:val="18"/>
                </w:rPr>
                <w:t>Tanguy.DESCHUYTENEER@ext.ec.europa.eu</w:t>
              </w:r>
            </w:hyperlink>
            <w:r w:rsidR="00360822" w:rsidRPr="00472079">
              <w:rPr>
                <w:rFonts w:ascii="Cambria" w:hAnsi="Cambria" w:cs="Calibri"/>
                <w:sz w:val="18"/>
                <w:szCs w:val="18"/>
              </w:rPr>
              <w:t xml:space="preserve"> </w:t>
            </w:r>
            <w:r w:rsidR="00472079" w:rsidRPr="00472079">
              <w:rPr>
                <w:rFonts w:ascii="Cambria" w:hAnsi="Cambria" w:cs="Calibri"/>
                <w:sz w:val="18"/>
                <w:szCs w:val="18"/>
              </w:rPr>
              <w:t xml:space="preserve">and TAXUD EXT REVIEW NCTS P5 FMB </w:t>
            </w:r>
            <w:hyperlink r:id="rId24" w:history="1">
              <w:r w:rsidR="00472079" w:rsidRPr="00472079">
                <w:rPr>
                  <w:rStyle w:val="Hyperlink"/>
                  <w:rFonts w:ascii="Cambria" w:hAnsi="Cambria" w:cs="Calibri"/>
                  <w:sz w:val="18"/>
                  <w:szCs w:val="18"/>
                </w:rPr>
                <w:t>TAXUD-EXT-REVIEW-NCTS-FMB@ec.europa.eu</w:t>
              </w:r>
            </w:hyperlink>
            <w:r w:rsidR="00472079" w:rsidRPr="00472079">
              <w:rPr>
                <w:rFonts w:ascii="Cambria" w:hAnsi="Cambria" w:cs="Calibri"/>
                <w:sz w:val="18"/>
                <w:szCs w:val="18"/>
              </w:rPr>
              <w:t xml:space="preserve"> </w:t>
            </w:r>
          </w:p>
        </w:tc>
      </w:tr>
      <w:tr w:rsidR="00500261" w:rsidRPr="002F68B9" w14:paraId="389E0EA8" w14:textId="77777777" w:rsidTr="0016403D">
        <w:trPr>
          <w:jc w:val="center"/>
        </w:trPr>
        <w:tc>
          <w:tcPr>
            <w:tcW w:w="10598" w:type="dxa"/>
            <w:gridSpan w:val="2"/>
            <w:shd w:val="clear" w:color="auto" w:fill="002060"/>
          </w:tcPr>
          <w:p w14:paraId="4B9545A8" w14:textId="77777777" w:rsidR="00500261" w:rsidRPr="002F68B9" w:rsidRDefault="00500261" w:rsidP="00785BB0">
            <w:pPr>
              <w:spacing w:before="0" w:after="0" w:line="240" w:lineRule="auto"/>
              <w:rPr>
                <w:rFonts w:ascii="Cambria" w:hAnsi="Cambria" w:cs="Calibri"/>
                <w:b/>
                <w:color w:val="FFFFFF"/>
              </w:rPr>
            </w:pPr>
            <w:r w:rsidRPr="002F68B9">
              <w:rPr>
                <w:rFonts w:ascii="Cambria" w:hAnsi="Cambria" w:cs="Calibri"/>
                <w:b/>
                <w:color w:val="FFFFFF"/>
                <w:sz w:val="28"/>
              </w:rPr>
              <w:t>Review information</w:t>
            </w:r>
          </w:p>
        </w:tc>
      </w:tr>
      <w:tr w:rsidR="00622A34" w:rsidRPr="009C3104" w14:paraId="37FFE22B" w14:textId="77777777" w:rsidTr="00AE12EB">
        <w:trPr>
          <w:trHeight w:val="284"/>
          <w:jc w:val="center"/>
        </w:trPr>
        <w:tc>
          <w:tcPr>
            <w:tcW w:w="10598" w:type="dxa"/>
            <w:gridSpan w:val="2"/>
          </w:tcPr>
          <w:p w14:paraId="7FFA14E0" w14:textId="3E979CBC" w:rsidR="00622A34" w:rsidRPr="006C7E20" w:rsidRDefault="008D4A9A" w:rsidP="00622A34">
            <w:pPr>
              <w:pStyle w:val="ListParagraph"/>
              <w:spacing w:before="60"/>
              <w:ind w:left="314"/>
              <w:rPr>
                <w:rFonts w:cs="Calibri"/>
                <w:sz w:val="22"/>
              </w:rPr>
            </w:pPr>
            <w:r>
              <w:rPr>
                <w:rFonts w:cs="Calibri"/>
                <w:sz w:val="22"/>
              </w:rPr>
              <w:t>This change will be effective ONLY AFTER THE STANDARD CTC ACCESSION PROCEDURE is completed.</w:t>
            </w:r>
          </w:p>
        </w:tc>
      </w:tr>
      <w:tr w:rsidR="00500261" w:rsidRPr="002F68B9" w14:paraId="6842F9DE" w14:textId="77777777" w:rsidTr="0016403D">
        <w:trPr>
          <w:jc w:val="center"/>
        </w:trPr>
        <w:tc>
          <w:tcPr>
            <w:tcW w:w="10598" w:type="dxa"/>
            <w:gridSpan w:val="2"/>
            <w:shd w:val="clear" w:color="auto" w:fill="002060"/>
          </w:tcPr>
          <w:p w14:paraId="06864648" w14:textId="77777777" w:rsidR="00500261" w:rsidRPr="002F68B9" w:rsidRDefault="00500261" w:rsidP="00785BB0">
            <w:pPr>
              <w:spacing w:before="0" w:after="0" w:line="240" w:lineRule="auto"/>
              <w:rPr>
                <w:rFonts w:ascii="Cambria" w:hAnsi="Cambria" w:cs="Calibri"/>
                <w:b/>
                <w:color w:val="FFFFFF"/>
              </w:rPr>
            </w:pPr>
            <w:r w:rsidRPr="002F68B9">
              <w:rPr>
                <w:rFonts w:ascii="Cambria" w:hAnsi="Cambria" w:cs="Calibri"/>
                <w:b/>
                <w:color w:val="FFFFFF"/>
                <w:sz w:val="28"/>
              </w:rPr>
              <w:t xml:space="preserve">Information about the NPM Review </w:t>
            </w:r>
          </w:p>
        </w:tc>
      </w:tr>
      <w:tr w:rsidR="000A6864" w:rsidRPr="002F68B9" w14:paraId="48316F84" w14:textId="77777777" w:rsidTr="000A6864">
        <w:trPr>
          <w:trHeight w:val="284"/>
          <w:jc w:val="center"/>
        </w:trPr>
        <w:tc>
          <w:tcPr>
            <w:tcW w:w="10598" w:type="dxa"/>
            <w:gridSpan w:val="2"/>
          </w:tcPr>
          <w:p w14:paraId="446A970C" w14:textId="500E9233" w:rsidR="00A11859" w:rsidRPr="00DB2CA3" w:rsidRDefault="00DB2CA3" w:rsidP="00DB2CA3">
            <w:pPr>
              <w:pStyle w:val="ListParagraph"/>
              <w:spacing w:before="60"/>
              <w:ind w:left="314"/>
              <w:rPr>
                <w:rFonts w:cs="Calibri"/>
                <w:sz w:val="22"/>
              </w:rPr>
            </w:pPr>
            <w:r>
              <w:rPr>
                <w:rFonts w:cs="Calibri"/>
                <w:sz w:val="22"/>
              </w:rPr>
              <w:t>‘</w:t>
            </w:r>
            <w:r w:rsidR="00A11859">
              <w:rPr>
                <w:rFonts w:cs="Calibri"/>
                <w:sz w:val="22"/>
              </w:rPr>
              <w:t>No comment</w:t>
            </w:r>
            <w:r>
              <w:rPr>
                <w:rFonts w:cs="Calibri"/>
                <w:sz w:val="22"/>
              </w:rPr>
              <w:t>’</w:t>
            </w:r>
            <w:r w:rsidR="00A11859">
              <w:rPr>
                <w:rFonts w:cs="Calibri"/>
                <w:sz w:val="22"/>
              </w:rPr>
              <w:t xml:space="preserve"> </w:t>
            </w:r>
            <w:r>
              <w:rPr>
                <w:rFonts w:cs="Calibri"/>
                <w:sz w:val="22"/>
              </w:rPr>
              <w:t xml:space="preserve">or positive validation </w:t>
            </w:r>
            <w:r w:rsidR="00A11859">
              <w:rPr>
                <w:rFonts w:cs="Calibri"/>
                <w:sz w:val="22"/>
              </w:rPr>
              <w:t>received</w:t>
            </w:r>
            <w:r>
              <w:rPr>
                <w:rFonts w:cs="Calibri"/>
                <w:sz w:val="22"/>
              </w:rPr>
              <w:t xml:space="preserve"> from DK, EE, HR, PT, SE, SI.</w:t>
            </w:r>
          </w:p>
        </w:tc>
      </w:tr>
      <w:tr w:rsidR="00500261" w:rsidRPr="002F68B9" w14:paraId="0C6793F0" w14:textId="77777777" w:rsidTr="0016403D">
        <w:trPr>
          <w:jc w:val="center"/>
        </w:trPr>
        <w:tc>
          <w:tcPr>
            <w:tcW w:w="10598" w:type="dxa"/>
            <w:gridSpan w:val="2"/>
            <w:shd w:val="clear" w:color="auto" w:fill="002060"/>
          </w:tcPr>
          <w:p w14:paraId="68BBEC5D" w14:textId="49507BE5" w:rsidR="00500261" w:rsidRPr="002F68B9" w:rsidRDefault="00500261" w:rsidP="00785BB0">
            <w:pPr>
              <w:spacing w:before="0" w:after="0" w:line="240" w:lineRule="auto"/>
              <w:rPr>
                <w:rFonts w:ascii="Cambria" w:hAnsi="Cambria" w:cs="Calibri"/>
                <w:b/>
                <w:color w:val="FFFFFF" w:themeColor="background1"/>
              </w:rPr>
            </w:pPr>
            <w:r w:rsidRPr="002F68B9">
              <w:rPr>
                <w:rFonts w:ascii="Cambria" w:hAnsi="Cambria" w:cs="Calibri"/>
                <w:b/>
                <w:color w:val="FFFFFF" w:themeColor="background1"/>
                <w:sz w:val="28"/>
              </w:rPr>
              <w:t xml:space="preserve">ECCG </w:t>
            </w:r>
            <w:r w:rsidR="00A56B68">
              <w:rPr>
                <w:rFonts w:ascii="Cambria" w:hAnsi="Cambria" w:cs="Calibri"/>
                <w:b/>
                <w:color w:val="FFFFFF" w:themeColor="background1"/>
                <w:sz w:val="28"/>
              </w:rPr>
              <w:t xml:space="preserve">+ NO + CH +UK </w:t>
            </w:r>
            <w:r w:rsidRPr="002F68B9">
              <w:rPr>
                <w:rFonts w:ascii="Cambria" w:hAnsi="Cambria" w:cs="Calibri"/>
                <w:b/>
                <w:color w:val="FFFFFF" w:themeColor="background1"/>
                <w:sz w:val="28"/>
              </w:rPr>
              <w:t>Decision</w:t>
            </w:r>
          </w:p>
        </w:tc>
      </w:tr>
      <w:tr w:rsidR="00860976" w:rsidRPr="002F68B9" w14:paraId="148F391F" w14:textId="77777777" w:rsidTr="00860976">
        <w:trPr>
          <w:trHeight w:val="284"/>
          <w:jc w:val="center"/>
        </w:trPr>
        <w:tc>
          <w:tcPr>
            <w:tcW w:w="10598" w:type="dxa"/>
            <w:gridSpan w:val="2"/>
          </w:tcPr>
          <w:p w14:paraId="31A4A65E" w14:textId="35F3087D" w:rsidR="00860976" w:rsidRPr="0016403D" w:rsidRDefault="00F671DA" w:rsidP="00E14233">
            <w:pPr>
              <w:pStyle w:val="ListParagraph"/>
              <w:spacing w:before="60"/>
              <w:ind w:left="314"/>
              <w:rPr>
                <w:rFonts w:cs="Calibri"/>
                <w:sz w:val="22"/>
              </w:rPr>
            </w:pPr>
            <w:r>
              <w:rPr>
                <w:rFonts w:cs="Calibri"/>
                <w:sz w:val="22"/>
              </w:rPr>
              <w:t>N/A</w:t>
            </w:r>
          </w:p>
        </w:tc>
      </w:tr>
      <w:tr w:rsidR="00500261" w:rsidRPr="002F68B9" w14:paraId="5D9C75CD" w14:textId="77777777" w:rsidTr="0016403D">
        <w:trPr>
          <w:jc w:val="center"/>
        </w:trPr>
        <w:tc>
          <w:tcPr>
            <w:tcW w:w="10598" w:type="dxa"/>
            <w:gridSpan w:val="2"/>
            <w:shd w:val="clear" w:color="auto" w:fill="002060"/>
          </w:tcPr>
          <w:p w14:paraId="0D67AE75" w14:textId="77777777" w:rsidR="00500261" w:rsidRPr="002F68B9" w:rsidRDefault="00500261" w:rsidP="00785BB0">
            <w:pPr>
              <w:spacing w:before="0" w:after="0" w:line="240" w:lineRule="auto"/>
              <w:rPr>
                <w:rFonts w:ascii="Cambria" w:hAnsi="Cambria" w:cs="Calibri"/>
                <w:b/>
                <w:color w:val="FFFFFF" w:themeColor="background1"/>
              </w:rPr>
            </w:pPr>
            <w:r w:rsidRPr="002F68B9">
              <w:rPr>
                <w:rFonts w:ascii="Cambria" w:hAnsi="Cambria" w:cs="Calibri"/>
                <w:b/>
                <w:color w:val="FFFFFF" w:themeColor="background1"/>
                <w:sz w:val="28"/>
              </w:rPr>
              <w:t>Implementation information</w:t>
            </w:r>
          </w:p>
        </w:tc>
      </w:tr>
      <w:tr w:rsidR="00500261" w:rsidRPr="002F68B9" w14:paraId="3F1C725F" w14:textId="77777777" w:rsidTr="0016403D">
        <w:trPr>
          <w:trHeight w:val="284"/>
          <w:jc w:val="center"/>
        </w:trPr>
        <w:tc>
          <w:tcPr>
            <w:tcW w:w="10598" w:type="dxa"/>
            <w:gridSpan w:val="2"/>
          </w:tcPr>
          <w:p w14:paraId="56601542" w14:textId="3E332B58" w:rsidR="00500261" w:rsidRPr="00E14233" w:rsidRDefault="00F671DA" w:rsidP="00E14233">
            <w:pPr>
              <w:pStyle w:val="ListParagraph"/>
              <w:spacing w:before="60"/>
              <w:ind w:left="314"/>
              <w:rPr>
                <w:rFonts w:cs="Calibri"/>
                <w:sz w:val="22"/>
              </w:rPr>
            </w:pPr>
            <w:r>
              <w:rPr>
                <w:rFonts w:cs="Calibri"/>
                <w:sz w:val="22"/>
              </w:rPr>
              <w:t>N/A</w:t>
            </w:r>
          </w:p>
        </w:tc>
      </w:tr>
    </w:tbl>
    <w:p w14:paraId="5EC61AC0" w14:textId="77777777" w:rsidR="007A1377" w:rsidRDefault="007A1377" w:rsidP="007A1377">
      <w:pPr>
        <w:spacing w:before="0" w:after="160" w:line="259" w:lineRule="auto"/>
      </w:pPr>
    </w:p>
    <w:p w14:paraId="4EB07D60" w14:textId="77777777" w:rsidR="007A1377" w:rsidRDefault="007A1377" w:rsidP="007A1377">
      <w:pPr>
        <w:spacing w:before="0" w:after="160" w:line="259" w:lineRule="auto"/>
      </w:pPr>
    </w:p>
    <w:p w14:paraId="4C97C3F1" w14:textId="3047D85D" w:rsidR="003127D7" w:rsidRDefault="00622A34" w:rsidP="007A1377">
      <w:pPr>
        <w:spacing w:before="0" w:after="160" w:line="259" w:lineRule="auto"/>
      </w:pPr>
      <w:r>
        <w:t xml:space="preserve">/ / </w:t>
      </w:r>
      <w:r w:rsidR="007A1377">
        <w:t xml:space="preserve">End of file </w:t>
      </w:r>
      <w:r>
        <w:t xml:space="preserve"> / / </w:t>
      </w:r>
      <w:bookmarkEnd w:id="4"/>
    </w:p>
    <w:sectPr w:rsidR="003127D7" w:rsidSect="00785BB0">
      <w:headerReference w:type="even" r:id="rId25"/>
      <w:headerReference w:type="default" r:id="rId26"/>
      <w:footerReference w:type="default" r:id="rId27"/>
      <w:headerReference w:type="first" r:id="rId28"/>
      <w:footerReference w:type="first" r:id="rId29"/>
      <w:pgSz w:w="11907" w:h="16839" w:code="9"/>
      <w:pgMar w:top="1440" w:right="758" w:bottom="1440" w:left="70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F594" w14:textId="77777777" w:rsidR="00BD7720" w:rsidRDefault="00BD7720" w:rsidP="00500261">
      <w:pPr>
        <w:spacing w:before="0" w:after="0" w:line="240" w:lineRule="auto"/>
      </w:pPr>
      <w:r>
        <w:separator/>
      </w:r>
    </w:p>
  </w:endnote>
  <w:endnote w:type="continuationSeparator" w:id="0">
    <w:p w14:paraId="5A0EBBE2" w14:textId="77777777" w:rsidR="00BD7720" w:rsidRDefault="00BD7720" w:rsidP="005002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gridCol w:w="1276"/>
    </w:tblGrid>
    <w:tr w:rsidR="00860976" w14:paraId="595BD5FB" w14:textId="77777777" w:rsidTr="00CA72B1">
      <w:tc>
        <w:tcPr>
          <w:tcW w:w="9209" w:type="dxa"/>
        </w:tcPr>
        <w:p w14:paraId="5C2F6BEB" w14:textId="16C42ECC" w:rsidR="00860976" w:rsidRPr="000A6864" w:rsidRDefault="00860976" w:rsidP="00DF0540">
          <w:pPr>
            <w:pStyle w:val="Footer"/>
            <w:rPr>
              <w:rFonts w:ascii="Garamond" w:hAnsi="Garamond"/>
              <w:noProof/>
              <w:szCs w:val="22"/>
              <w:lang w:val="en-IE"/>
            </w:rPr>
          </w:pPr>
          <w:r>
            <w:rPr>
              <w:rFonts w:ascii="Garamond" w:hAnsi="Garamond"/>
              <w:noProof/>
              <w:szCs w:val="22"/>
              <w:lang w:val="fr-BE"/>
            </w:rPr>
            <w:fldChar w:fldCharType="begin"/>
          </w:r>
          <w:r w:rsidRPr="000A6864">
            <w:rPr>
              <w:rFonts w:ascii="Garamond" w:hAnsi="Garamond"/>
              <w:noProof/>
              <w:szCs w:val="22"/>
              <w:lang w:val="en-IE"/>
            </w:rPr>
            <w:instrText xml:space="preserve"> FILENAME \* MERGEFORMAT </w:instrText>
          </w:r>
          <w:r>
            <w:rPr>
              <w:rFonts w:ascii="Garamond" w:hAnsi="Garamond"/>
              <w:noProof/>
              <w:szCs w:val="22"/>
              <w:lang w:val="fr-BE"/>
            </w:rPr>
            <w:fldChar w:fldCharType="separate"/>
          </w:r>
          <w:r w:rsidR="00E67256">
            <w:rPr>
              <w:rFonts w:ascii="Garamond" w:hAnsi="Garamond"/>
              <w:noProof/>
              <w:szCs w:val="22"/>
              <w:lang w:val="en-IE"/>
            </w:rPr>
            <w:t>RFC-List.41_NCTS_0289_NTA.GE in NCTS(SfA-NPMs)-v1.00.docx</w:t>
          </w:r>
          <w:r>
            <w:rPr>
              <w:rFonts w:ascii="Garamond" w:hAnsi="Garamond"/>
              <w:noProof/>
              <w:szCs w:val="22"/>
              <w:lang w:val="fr-BE"/>
            </w:rPr>
            <w:fldChar w:fldCharType="end"/>
          </w:r>
        </w:p>
      </w:tc>
      <w:tc>
        <w:tcPr>
          <w:tcW w:w="1276" w:type="dxa"/>
        </w:tcPr>
        <w:p w14:paraId="224C04AB" w14:textId="63992BB7" w:rsidR="00860976" w:rsidRPr="00690C0C" w:rsidRDefault="00860976" w:rsidP="00DF0540">
          <w:pPr>
            <w:pStyle w:val="Footer"/>
            <w:jc w:val="right"/>
            <w:rPr>
              <w:rFonts w:ascii="Garamond" w:hAnsi="Garamond"/>
              <w:szCs w:val="22"/>
            </w:rPr>
          </w:pPr>
          <w:r w:rsidRPr="00690C0C">
            <w:rPr>
              <w:rFonts w:ascii="Garamond" w:hAnsi="Garamond"/>
              <w:szCs w:val="22"/>
            </w:rPr>
            <w:t xml:space="preserve">Page </w:t>
          </w:r>
          <w:r w:rsidRPr="00690C0C">
            <w:rPr>
              <w:rFonts w:ascii="Garamond" w:hAnsi="Garamond"/>
              <w:szCs w:val="22"/>
            </w:rPr>
            <w:fldChar w:fldCharType="begin"/>
          </w:r>
          <w:r w:rsidRPr="00690C0C">
            <w:rPr>
              <w:rFonts w:ascii="Garamond" w:hAnsi="Garamond"/>
              <w:szCs w:val="22"/>
            </w:rPr>
            <w:instrText xml:space="preserve"> PAGE </w:instrText>
          </w:r>
          <w:r w:rsidRPr="00690C0C">
            <w:rPr>
              <w:rFonts w:ascii="Garamond" w:hAnsi="Garamond"/>
              <w:szCs w:val="22"/>
            </w:rPr>
            <w:fldChar w:fldCharType="separate"/>
          </w:r>
          <w:r w:rsidR="002310CD">
            <w:rPr>
              <w:rFonts w:ascii="Garamond" w:hAnsi="Garamond"/>
              <w:noProof/>
              <w:szCs w:val="22"/>
            </w:rPr>
            <w:t>2</w:t>
          </w:r>
          <w:r w:rsidRPr="00690C0C">
            <w:rPr>
              <w:rFonts w:ascii="Garamond" w:hAnsi="Garamond"/>
              <w:szCs w:val="22"/>
            </w:rPr>
            <w:fldChar w:fldCharType="end"/>
          </w:r>
          <w:r w:rsidRPr="00690C0C">
            <w:rPr>
              <w:rFonts w:ascii="Garamond" w:hAnsi="Garamond"/>
              <w:szCs w:val="22"/>
            </w:rPr>
            <w:t xml:space="preserve"> of </w:t>
          </w:r>
          <w:r w:rsidRPr="00690C0C">
            <w:rPr>
              <w:rFonts w:ascii="Garamond" w:hAnsi="Garamond"/>
              <w:szCs w:val="22"/>
            </w:rPr>
            <w:fldChar w:fldCharType="begin"/>
          </w:r>
          <w:r w:rsidRPr="00690C0C">
            <w:rPr>
              <w:rFonts w:ascii="Garamond" w:hAnsi="Garamond"/>
              <w:szCs w:val="22"/>
            </w:rPr>
            <w:instrText xml:space="preserve"> NUMPAGES </w:instrText>
          </w:r>
          <w:r w:rsidRPr="00690C0C">
            <w:rPr>
              <w:rFonts w:ascii="Garamond" w:hAnsi="Garamond"/>
              <w:szCs w:val="22"/>
            </w:rPr>
            <w:fldChar w:fldCharType="separate"/>
          </w:r>
          <w:r w:rsidR="002310CD">
            <w:rPr>
              <w:rFonts w:ascii="Garamond" w:hAnsi="Garamond"/>
              <w:noProof/>
              <w:szCs w:val="22"/>
            </w:rPr>
            <w:t>10</w:t>
          </w:r>
          <w:r w:rsidRPr="00690C0C">
            <w:rPr>
              <w:rFonts w:ascii="Garamond" w:hAnsi="Garamond"/>
              <w:szCs w:val="22"/>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332CF16D" w14:textId="77777777" w:rsidR="00860976" w:rsidRDefault="00860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gridCol w:w="1363"/>
    </w:tblGrid>
    <w:tr w:rsidR="00860976" w14:paraId="53A7B0C4" w14:textId="77777777" w:rsidTr="00860976">
      <w:tc>
        <w:tcPr>
          <w:tcW w:w="9067" w:type="dxa"/>
        </w:tcPr>
        <w:p w14:paraId="0717A3D9" w14:textId="19C293C0" w:rsidR="00860976" w:rsidRPr="000A6864" w:rsidRDefault="00860976" w:rsidP="00785BB0">
          <w:pPr>
            <w:pStyle w:val="Footer"/>
            <w:rPr>
              <w:rFonts w:ascii="Garamond" w:hAnsi="Garamond"/>
              <w:noProof/>
              <w:szCs w:val="22"/>
              <w:lang w:val="en-IE"/>
            </w:rPr>
          </w:pPr>
          <w:r>
            <w:rPr>
              <w:rFonts w:ascii="Garamond" w:hAnsi="Garamond"/>
              <w:noProof/>
              <w:szCs w:val="22"/>
              <w:lang w:val="fr-BE"/>
            </w:rPr>
            <w:fldChar w:fldCharType="begin"/>
          </w:r>
          <w:r w:rsidRPr="000A6864">
            <w:rPr>
              <w:rFonts w:ascii="Garamond" w:hAnsi="Garamond"/>
              <w:noProof/>
              <w:szCs w:val="22"/>
              <w:lang w:val="en-IE"/>
            </w:rPr>
            <w:instrText xml:space="preserve"> FILENAME \* MERGEFORMAT </w:instrText>
          </w:r>
          <w:r>
            <w:rPr>
              <w:rFonts w:ascii="Garamond" w:hAnsi="Garamond"/>
              <w:noProof/>
              <w:szCs w:val="22"/>
              <w:lang w:val="fr-BE"/>
            </w:rPr>
            <w:fldChar w:fldCharType="separate"/>
          </w:r>
          <w:r w:rsidR="00E67256">
            <w:rPr>
              <w:rFonts w:ascii="Garamond" w:hAnsi="Garamond"/>
              <w:noProof/>
              <w:szCs w:val="22"/>
              <w:lang w:val="en-IE"/>
            </w:rPr>
            <w:t>RFC-List.41_NCTS_0289_NTA.GE in NCTS(SfA-NPMs)-v1.00.docx</w:t>
          </w:r>
          <w:r>
            <w:rPr>
              <w:rFonts w:ascii="Garamond" w:hAnsi="Garamond"/>
              <w:noProof/>
              <w:szCs w:val="22"/>
              <w:lang w:val="fr-BE"/>
            </w:rPr>
            <w:fldChar w:fldCharType="end"/>
          </w:r>
        </w:p>
      </w:tc>
      <w:tc>
        <w:tcPr>
          <w:tcW w:w="1363" w:type="dxa"/>
        </w:tcPr>
        <w:p w14:paraId="30F57574" w14:textId="2FCD4276" w:rsidR="00860976" w:rsidRPr="00690C0C" w:rsidRDefault="00860976" w:rsidP="00500261">
          <w:pPr>
            <w:pStyle w:val="Footer"/>
            <w:jc w:val="right"/>
            <w:rPr>
              <w:rFonts w:ascii="Garamond" w:hAnsi="Garamond"/>
              <w:szCs w:val="22"/>
            </w:rPr>
          </w:pPr>
          <w:r w:rsidRPr="00690C0C">
            <w:rPr>
              <w:rFonts w:ascii="Garamond" w:hAnsi="Garamond"/>
              <w:szCs w:val="22"/>
            </w:rPr>
            <w:t xml:space="preserve">Page </w:t>
          </w:r>
          <w:r w:rsidRPr="00690C0C">
            <w:rPr>
              <w:rFonts w:ascii="Garamond" w:hAnsi="Garamond"/>
              <w:szCs w:val="22"/>
            </w:rPr>
            <w:fldChar w:fldCharType="begin"/>
          </w:r>
          <w:r w:rsidRPr="00690C0C">
            <w:rPr>
              <w:rFonts w:ascii="Garamond" w:hAnsi="Garamond"/>
              <w:szCs w:val="22"/>
            </w:rPr>
            <w:instrText xml:space="preserve"> PAGE </w:instrText>
          </w:r>
          <w:r w:rsidRPr="00690C0C">
            <w:rPr>
              <w:rFonts w:ascii="Garamond" w:hAnsi="Garamond"/>
              <w:szCs w:val="22"/>
            </w:rPr>
            <w:fldChar w:fldCharType="separate"/>
          </w:r>
          <w:r w:rsidR="002310CD">
            <w:rPr>
              <w:rFonts w:ascii="Garamond" w:hAnsi="Garamond"/>
              <w:noProof/>
              <w:szCs w:val="22"/>
            </w:rPr>
            <w:t>1</w:t>
          </w:r>
          <w:r w:rsidRPr="00690C0C">
            <w:rPr>
              <w:rFonts w:ascii="Garamond" w:hAnsi="Garamond"/>
              <w:szCs w:val="22"/>
            </w:rPr>
            <w:fldChar w:fldCharType="end"/>
          </w:r>
          <w:r w:rsidRPr="00690C0C">
            <w:rPr>
              <w:rFonts w:ascii="Garamond" w:hAnsi="Garamond"/>
              <w:szCs w:val="22"/>
            </w:rPr>
            <w:t xml:space="preserve"> of </w:t>
          </w:r>
          <w:r w:rsidRPr="00690C0C">
            <w:rPr>
              <w:rFonts w:ascii="Garamond" w:hAnsi="Garamond"/>
              <w:szCs w:val="22"/>
            </w:rPr>
            <w:fldChar w:fldCharType="begin"/>
          </w:r>
          <w:r w:rsidRPr="00690C0C">
            <w:rPr>
              <w:rFonts w:ascii="Garamond" w:hAnsi="Garamond"/>
              <w:szCs w:val="22"/>
            </w:rPr>
            <w:instrText xml:space="preserve"> NUMPAGES </w:instrText>
          </w:r>
          <w:r w:rsidRPr="00690C0C">
            <w:rPr>
              <w:rFonts w:ascii="Garamond" w:hAnsi="Garamond"/>
              <w:szCs w:val="22"/>
            </w:rPr>
            <w:fldChar w:fldCharType="separate"/>
          </w:r>
          <w:r w:rsidR="002310CD">
            <w:rPr>
              <w:rFonts w:ascii="Garamond" w:hAnsi="Garamond"/>
              <w:noProof/>
              <w:szCs w:val="22"/>
            </w:rPr>
            <w:t>10</w:t>
          </w:r>
          <w:r w:rsidRPr="00690C0C">
            <w:rPr>
              <w:rFonts w:ascii="Garamond" w:hAnsi="Garamond"/>
              <w:szCs w:val="22"/>
            </w:rPr>
            <w:fldChar w:fldCharType="end"/>
          </w:r>
        </w:p>
      </w:tc>
    </w:tr>
  </w:tbl>
  <w:p w14:paraId="63352FEF" w14:textId="77777777" w:rsidR="00860976" w:rsidRDefault="00860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C1C7E" w14:textId="77777777" w:rsidR="00BD7720" w:rsidRDefault="00BD7720" w:rsidP="00500261">
      <w:pPr>
        <w:spacing w:before="0" w:after="0" w:line="240" w:lineRule="auto"/>
      </w:pPr>
      <w:r>
        <w:separator/>
      </w:r>
    </w:p>
  </w:footnote>
  <w:footnote w:type="continuationSeparator" w:id="0">
    <w:p w14:paraId="5797BBF2" w14:textId="77777777" w:rsidR="00BD7720" w:rsidRDefault="00BD7720" w:rsidP="00500261">
      <w:pPr>
        <w:spacing w:before="0" w:after="0" w:line="240" w:lineRule="auto"/>
      </w:pPr>
      <w:r>
        <w:continuationSeparator/>
      </w:r>
    </w:p>
  </w:footnote>
  <w:footnote w:id="1">
    <w:p w14:paraId="7F86AC0F" w14:textId="77777777" w:rsidR="00A3160E" w:rsidRPr="008F03C1" w:rsidRDefault="00A3160E" w:rsidP="00A3160E">
      <w:pPr>
        <w:pStyle w:val="FootnoteText"/>
      </w:pPr>
      <w:r w:rsidRPr="008F03C1">
        <w:rPr>
          <w:rStyle w:val="FootnoteReference"/>
        </w:rPr>
        <w:footnoteRef/>
      </w:r>
      <w:r w:rsidRPr="008F03C1">
        <w:t xml:space="preserve"> ‘Georgian’ in Georgian alphabet.</w:t>
      </w:r>
    </w:p>
  </w:footnote>
  <w:footnote w:id="2">
    <w:p w14:paraId="233E5505" w14:textId="77777777" w:rsidR="00762F1C" w:rsidRPr="00CD2FB4" w:rsidRDefault="00762F1C" w:rsidP="00762F1C">
      <w:pPr>
        <w:pStyle w:val="FootnoteText"/>
        <w:rPr>
          <w:lang w:val="en-IE"/>
        </w:rPr>
      </w:pPr>
      <w:r>
        <w:rPr>
          <w:rStyle w:val="FootnoteReference"/>
        </w:rPr>
        <w:footnoteRef/>
      </w:r>
      <w:r>
        <w:t xml:space="preserve"> The file tcl.xsd is also shared with DDNXA-v11.00 and DDNIA-v13.00</w:t>
      </w:r>
      <w:r w:rsidRPr="00CD2FB4">
        <w:rPr>
          <w:lang w:val="en-IE"/>
        </w:rPr>
        <w:t xml:space="preserve"> (in Appendix 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2561" w14:textId="54044A4E" w:rsidR="00860976" w:rsidRDefault="00AB5335">
    <w:pPr>
      <w:pStyle w:val="Header"/>
    </w:pPr>
    <w:r>
      <w:rPr>
        <w:noProof/>
      </w:rPr>
      <w:pict w14:anchorId="686DB6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74001" o:spid="_x0000_s1028" type="#_x0000_t136" style="position:absolute;margin-left:0;margin-top:0;width:759pt;height:63.75pt;rotation:315;z-index:-251655168;mso-position-horizontal:center;mso-position-horizontal-relative:margin;mso-position-vertical:center;mso-position-vertical-relative:margin" o:allowincell="f" fillcolor="#7dbc00" stroked="f">
          <v:fill opacity=".5"/>
          <v:textpath style="font-family:&quot;EC Square Sans Cond Pro Medium&quot;;font-size:53pt" string="RFC-List.41_0289_NTA.GE_(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5AD5" w14:textId="7D0F1587" w:rsidR="00860976" w:rsidRPr="005D129C" w:rsidRDefault="00AB5335" w:rsidP="00785BB0">
    <w:pPr>
      <w:pStyle w:val="Header"/>
      <w:jc w:val="right"/>
    </w:pPr>
    <w:r>
      <w:rPr>
        <w:noProof/>
      </w:rPr>
      <w:pict w14:anchorId="66664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74002" o:spid="_x0000_s1029" type="#_x0000_t136" style="position:absolute;left:0;text-align:left;margin-left:0;margin-top:0;width:759pt;height:63.75pt;rotation:315;z-index:-251653120;mso-position-horizontal:center;mso-position-horizontal-relative:margin;mso-position-vertical:center;mso-position-vertical-relative:margin" o:allowincell="f" fillcolor="#7dbc00" stroked="f">
          <v:fill opacity=".5"/>
          <v:textpath style="font-family:&quot;EC Square Sans Cond Pro Medium&quot;;font-size:53pt" string="RFC-List.41_0289_NTA.GE_(SfA-NPM)"/>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134"/>
      <w:gridCol w:w="973"/>
      <w:gridCol w:w="1153"/>
      <w:gridCol w:w="760"/>
    </w:tblGrid>
    <w:tr w:rsidR="00860976" w:rsidRPr="0064573F" w14:paraId="113ED509" w14:textId="77777777" w:rsidTr="00785BB0">
      <w:trPr>
        <w:trHeight w:val="423"/>
      </w:trPr>
      <w:tc>
        <w:tcPr>
          <w:tcW w:w="6629" w:type="dxa"/>
          <w:vMerge w:val="restart"/>
          <w:tcBorders>
            <w:top w:val="nil"/>
            <w:left w:val="nil"/>
          </w:tcBorders>
          <w:vAlign w:val="center"/>
        </w:tcPr>
        <w:p w14:paraId="713ED084" w14:textId="77777777" w:rsidR="00860976" w:rsidRPr="0064573F" w:rsidRDefault="00860976" w:rsidP="00785BB0">
          <w:pPr>
            <w:spacing w:before="0" w:after="0"/>
            <w:jc w:val="both"/>
            <w:outlineLvl w:val="0"/>
            <w:rPr>
              <w:rFonts w:ascii="Cambria" w:hAnsi="Cambria" w:cs="Tahoma"/>
              <w:sz w:val="20"/>
            </w:rPr>
          </w:pPr>
          <w:bookmarkStart w:id="9" w:name="_Hlk174547785"/>
          <w:r>
            <w:rPr>
              <w:noProof/>
              <w:lang w:val="en-IE" w:eastAsia="en-IE"/>
            </w:rPr>
            <w:drawing>
              <wp:anchor distT="0" distB="0" distL="114300" distR="114300" simplePos="0" relativeHeight="251657216" behindDoc="0" locked="0" layoutInCell="1" allowOverlap="1" wp14:anchorId="12EBA3A1" wp14:editId="74F11394">
                <wp:simplePos x="0" y="0"/>
                <wp:positionH relativeFrom="column">
                  <wp:posOffset>2748915</wp:posOffset>
                </wp:positionH>
                <wp:positionV relativeFrom="paragraph">
                  <wp:posOffset>-133350</wp:posOffset>
                </wp:positionV>
                <wp:extent cx="951230" cy="467995"/>
                <wp:effectExtent l="0" t="0" r="1270" b="825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467995"/>
                        </a:xfrm>
                        <a:prstGeom prst="rect">
                          <a:avLst/>
                        </a:prstGeom>
                        <a:noFill/>
                        <a:ln>
                          <a:noFill/>
                        </a:ln>
                      </pic:spPr>
                    </pic:pic>
                  </a:graphicData>
                </a:graphic>
              </wp:anchor>
            </w:drawing>
          </w:r>
          <w:r>
            <w:rPr>
              <w:rFonts w:ascii="Cambria" w:hAnsi="Cambria" w:cs="Tahoma"/>
              <w:b/>
              <w:sz w:val="20"/>
            </w:rPr>
            <w:br/>
            <w:t>DG TAXUD</w:t>
          </w:r>
        </w:p>
      </w:tc>
      <w:tc>
        <w:tcPr>
          <w:tcW w:w="1134" w:type="dxa"/>
          <w:shd w:val="clear" w:color="auto" w:fill="D9D9D9"/>
          <w:vAlign w:val="center"/>
        </w:tcPr>
        <w:p w14:paraId="11D25875" w14:textId="77777777" w:rsidR="00860976" w:rsidRPr="007E1D78" w:rsidRDefault="00860976" w:rsidP="00785BB0">
          <w:pPr>
            <w:spacing w:before="0" w:after="0"/>
            <w:jc w:val="center"/>
            <w:outlineLvl w:val="0"/>
            <w:rPr>
              <w:rFonts w:ascii="Cambria" w:hAnsi="Cambria" w:cs="Tahoma"/>
              <w:b/>
              <w:sz w:val="20"/>
              <w:szCs w:val="20"/>
            </w:rPr>
          </w:pPr>
          <w:r w:rsidRPr="007E1D78">
            <w:rPr>
              <w:rFonts w:ascii="Cambria" w:hAnsi="Cambria" w:cs="Tahoma"/>
              <w:b/>
              <w:sz w:val="20"/>
              <w:szCs w:val="20"/>
            </w:rPr>
            <w:t>RfC-List version</w:t>
          </w:r>
        </w:p>
      </w:tc>
      <w:tc>
        <w:tcPr>
          <w:tcW w:w="973" w:type="dxa"/>
          <w:shd w:val="clear" w:color="auto" w:fill="D9D9D9"/>
          <w:vAlign w:val="center"/>
        </w:tcPr>
        <w:p w14:paraId="4D9847C3" w14:textId="77777777" w:rsidR="00860976" w:rsidRPr="007E1D78" w:rsidRDefault="00860976" w:rsidP="00785BB0">
          <w:pPr>
            <w:spacing w:before="0" w:after="0"/>
            <w:jc w:val="center"/>
            <w:outlineLvl w:val="0"/>
            <w:rPr>
              <w:rFonts w:ascii="Cambria" w:hAnsi="Cambria" w:cs="Tahoma"/>
              <w:b/>
              <w:sz w:val="20"/>
              <w:szCs w:val="20"/>
            </w:rPr>
          </w:pPr>
          <w:r w:rsidRPr="007E1D78">
            <w:rPr>
              <w:rFonts w:ascii="Cambria" w:hAnsi="Cambria" w:cs="Tahoma"/>
              <w:b/>
              <w:sz w:val="20"/>
              <w:szCs w:val="20"/>
            </w:rPr>
            <w:t>RfC #</w:t>
          </w:r>
        </w:p>
      </w:tc>
      <w:tc>
        <w:tcPr>
          <w:tcW w:w="1153" w:type="dxa"/>
          <w:shd w:val="clear" w:color="auto" w:fill="D9D9D9"/>
          <w:vAlign w:val="center"/>
        </w:tcPr>
        <w:p w14:paraId="6605D3B6" w14:textId="77777777" w:rsidR="00860976" w:rsidRPr="007E1D78" w:rsidRDefault="00860976" w:rsidP="00785BB0">
          <w:pPr>
            <w:spacing w:before="0" w:after="0"/>
            <w:outlineLvl w:val="0"/>
            <w:rPr>
              <w:rFonts w:ascii="Cambria" w:hAnsi="Cambria" w:cs="Tahoma"/>
              <w:b/>
              <w:sz w:val="20"/>
              <w:szCs w:val="20"/>
            </w:rPr>
          </w:pPr>
          <w:r w:rsidRPr="007E1D78">
            <w:rPr>
              <w:rFonts w:ascii="Cambria" w:hAnsi="Cambria" w:cs="Tahoma"/>
              <w:b/>
              <w:sz w:val="20"/>
              <w:szCs w:val="20"/>
            </w:rPr>
            <w:t xml:space="preserve">SYNERGIA </w:t>
          </w:r>
        </w:p>
      </w:tc>
      <w:tc>
        <w:tcPr>
          <w:tcW w:w="760" w:type="dxa"/>
          <w:shd w:val="clear" w:color="auto" w:fill="D9D9D9"/>
          <w:vAlign w:val="center"/>
        </w:tcPr>
        <w:p w14:paraId="0897DF16" w14:textId="77777777" w:rsidR="00860976" w:rsidRPr="007E1D78" w:rsidRDefault="00860976" w:rsidP="00785BB0">
          <w:pPr>
            <w:spacing w:before="0" w:after="0"/>
            <w:jc w:val="center"/>
            <w:outlineLvl w:val="0"/>
            <w:rPr>
              <w:rFonts w:ascii="Cambria" w:hAnsi="Cambria" w:cs="Tahoma"/>
              <w:b/>
              <w:sz w:val="20"/>
              <w:szCs w:val="20"/>
            </w:rPr>
          </w:pPr>
          <w:r w:rsidRPr="007E1D78">
            <w:rPr>
              <w:rFonts w:ascii="Cambria" w:hAnsi="Cambria" w:cs="Tahoma"/>
              <w:b/>
              <w:sz w:val="20"/>
              <w:szCs w:val="20"/>
            </w:rPr>
            <w:t xml:space="preserve">B3 </w:t>
          </w:r>
        </w:p>
        <w:p w14:paraId="45560D08" w14:textId="77777777" w:rsidR="00860976" w:rsidRPr="007E1D78" w:rsidRDefault="00860976" w:rsidP="00785BB0">
          <w:pPr>
            <w:spacing w:before="0" w:after="0"/>
            <w:jc w:val="center"/>
            <w:outlineLvl w:val="0"/>
            <w:rPr>
              <w:rFonts w:ascii="Cambria" w:hAnsi="Cambria" w:cs="Tahoma"/>
              <w:b/>
              <w:sz w:val="20"/>
              <w:szCs w:val="20"/>
            </w:rPr>
          </w:pPr>
          <w:r w:rsidRPr="007E1D78">
            <w:rPr>
              <w:rFonts w:ascii="Cambria" w:hAnsi="Cambria" w:cs="Tahoma"/>
              <w:b/>
              <w:sz w:val="20"/>
              <w:szCs w:val="20"/>
            </w:rPr>
            <w:t>Ref.</w:t>
          </w:r>
        </w:p>
      </w:tc>
    </w:tr>
    <w:tr w:rsidR="00860976" w:rsidRPr="0064573F" w14:paraId="6063A768" w14:textId="77777777" w:rsidTr="00785BB0">
      <w:trPr>
        <w:trHeight w:val="144"/>
      </w:trPr>
      <w:tc>
        <w:tcPr>
          <w:tcW w:w="6629" w:type="dxa"/>
          <w:vMerge/>
          <w:tcBorders>
            <w:top w:val="single" w:sz="4" w:space="0" w:color="auto"/>
            <w:left w:val="nil"/>
          </w:tcBorders>
          <w:vAlign w:val="center"/>
        </w:tcPr>
        <w:p w14:paraId="327F67AD" w14:textId="77777777" w:rsidR="00860976" w:rsidRPr="0064573F" w:rsidRDefault="00860976" w:rsidP="00785BB0">
          <w:pPr>
            <w:spacing w:before="0" w:after="0"/>
            <w:jc w:val="both"/>
            <w:outlineLvl w:val="0"/>
            <w:rPr>
              <w:rFonts w:ascii="Cambria" w:hAnsi="Cambria" w:cs="Tahoma"/>
              <w:b/>
              <w:sz w:val="20"/>
            </w:rPr>
          </w:pPr>
        </w:p>
      </w:tc>
      <w:tc>
        <w:tcPr>
          <w:tcW w:w="1134" w:type="dxa"/>
          <w:vAlign w:val="center"/>
        </w:tcPr>
        <w:p w14:paraId="5CB93488" w14:textId="599F554D" w:rsidR="00860976" w:rsidRPr="007E1D78" w:rsidRDefault="00225CE5" w:rsidP="000A6864">
          <w:pPr>
            <w:spacing w:before="0" w:after="0"/>
            <w:jc w:val="center"/>
            <w:outlineLvl w:val="0"/>
            <w:rPr>
              <w:rFonts w:ascii="Cambria" w:hAnsi="Cambria" w:cs="Tahoma"/>
              <w:b/>
              <w:sz w:val="20"/>
              <w:szCs w:val="20"/>
            </w:rPr>
          </w:pPr>
          <w:r>
            <w:rPr>
              <w:rFonts w:ascii="Cambria" w:hAnsi="Cambria" w:cs="Tahoma"/>
              <w:b/>
              <w:sz w:val="20"/>
              <w:szCs w:val="20"/>
            </w:rPr>
            <w:t>41</w:t>
          </w:r>
        </w:p>
      </w:tc>
      <w:tc>
        <w:tcPr>
          <w:tcW w:w="973" w:type="dxa"/>
          <w:vAlign w:val="center"/>
        </w:tcPr>
        <w:p w14:paraId="482139B2" w14:textId="3933FE61" w:rsidR="00860976" w:rsidRPr="007E1D78" w:rsidRDefault="00860976" w:rsidP="00D2301A">
          <w:pPr>
            <w:spacing w:before="0" w:after="0"/>
            <w:jc w:val="center"/>
            <w:outlineLvl w:val="0"/>
            <w:rPr>
              <w:rFonts w:ascii="Cambria" w:hAnsi="Cambria" w:cs="Tahoma"/>
              <w:b/>
              <w:sz w:val="20"/>
              <w:szCs w:val="20"/>
            </w:rPr>
          </w:pPr>
          <w:r w:rsidRPr="00DF0540">
            <w:rPr>
              <w:rFonts w:ascii="Cambria" w:hAnsi="Cambria"/>
              <w:sz w:val="20"/>
              <w:szCs w:val="20"/>
            </w:rPr>
            <w:t>#</w:t>
          </w:r>
          <w:r w:rsidR="00225CE5">
            <w:rPr>
              <w:rFonts w:ascii="Cambria" w:hAnsi="Cambria"/>
              <w:sz w:val="20"/>
              <w:szCs w:val="20"/>
            </w:rPr>
            <w:t>0289</w:t>
          </w:r>
        </w:p>
      </w:tc>
      <w:tc>
        <w:tcPr>
          <w:tcW w:w="1153" w:type="dxa"/>
          <w:vAlign w:val="center"/>
        </w:tcPr>
        <w:p w14:paraId="3DAF37E8" w14:textId="1D681BE7" w:rsidR="00860976" w:rsidRPr="008E0C67" w:rsidRDefault="008E0C67" w:rsidP="00A85AC5">
          <w:pPr>
            <w:spacing w:before="0" w:after="0"/>
            <w:jc w:val="center"/>
            <w:outlineLvl w:val="0"/>
            <w:rPr>
              <w:rFonts w:ascii="Cambria" w:hAnsi="Cambria"/>
              <w:sz w:val="20"/>
              <w:szCs w:val="20"/>
            </w:rPr>
          </w:pPr>
          <w:r w:rsidRPr="008E0C67">
            <w:rPr>
              <w:rFonts w:ascii="Cambria" w:hAnsi="Cambria"/>
              <w:sz w:val="20"/>
              <w:szCs w:val="18"/>
            </w:rPr>
            <w:t>IM724688</w:t>
          </w:r>
        </w:p>
      </w:tc>
      <w:tc>
        <w:tcPr>
          <w:tcW w:w="760" w:type="dxa"/>
          <w:vAlign w:val="center"/>
        </w:tcPr>
        <w:p w14:paraId="06009BBF" w14:textId="081569B9" w:rsidR="00860976" w:rsidRPr="007E1D78" w:rsidRDefault="00860976" w:rsidP="00D2301A">
          <w:pPr>
            <w:spacing w:before="0" w:after="0"/>
            <w:jc w:val="center"/>
            <w:outlineLvl w:val="0"/>
            <w:rPr>
              <w:rFonts w:ascii="Cambria" w:hAnsi="Cambria" w:cs="Tahoma"/>
              <w:b/>
              <w:sz w:val="20"/>
              <w:szCs w:val="20"/>
            </w:rPr>
          </w:pPr>
        </w:p>
      </w:tc>
    </w:tr>
    <w:tr w:rsidR="00860976" w:rsidRPr="0064573F" w14:paraId="3469A06E" w14:textId="77777777" w:rsidTr="00785BB0">
      <w:tc>
        <w:tcPr>
          <w:tcW w:w="6629" w:type="dxa"/>
        </w:tcPr>
        <w:p w14:paraId="6A1A2362" w14:textId="6C869A3D" w:rsidR="00860976" w:rsidRPr="00406C8F" w:rsidRDefault="00860976" w:rsidP="00DF0540">
          <w:pPr>
            <w:spacing w:before="0" w:after="0" w:line="240" w:lineRule="auto"/>
            <w:ind w:left="1440" w:hanging="1440"/>
            <w:outlineLvl w:val="0"/>
            <w:rPr>
              <w:rFonts w:ascii="Cambria" w:hAnsi="Cambria" w:cs="Tahoma"/>
              <w:b/>
              <w:sz w:val="20"/>
              <w:szCs w:val="20"/>
            </w:rPr>
          </w:pPr>
          <w:r w:rsidRPr="00406C8F">
            <w:rPr>
              <w:rFonts w:ascii="Cambria" w:hAnsi="Cambria" w:cs="Tahoma"/>
              <w:sz w:val="20"/>
              <w:szCs w:val="20"/>
            </w:rPr>
            <w:t xml:space="preserve">CUSTOMS/RfC: </w:t>
          </w:r>
          <w:r w:rsidRPr="00406C8F">
            <w:rPr>
              <w:rFonts w:ascii="Cambria" w:hAnsi="Cambria"/>
              <w:sz w:val="20"/>
              <w:szCs w:val="20"/>
            </w:rPr>
            <w:fldChar w:fldCharType="begin"/>
          </w:r>
          <w:r w:rsidRPr="00406C8F">
            <w:rPr>
              <w:rFonts w:ascii="Cambria" w:hAnsi="Cambria"/>
              <w:sz w:val="20"/>
              <w:szCs w:val="20"/>
            </w:rPr>
            <w:instrText xml:space="preserve"> DOCPROPERTY  Title  \* MERGEFORMAT </w:instrText>
          </w:r>
          <w:r w:rsidRPr="00406C8F">
            <w:rPr>
              <w:rFonts w:ascii="Cambria" w:hAnsi="Cambria"/>
              <w:sz w:val="20"/>
              <w:szCs w:val="20"/>
            </w:rPr>
            <w:fldChar w:fldCharType="separate"/>
          </w:r>
          <w:r w:rsidR="00406C8F" w:rsidRPr="00406C8F">
            <w:rPr>
              <w:rFonts w:ascii="Cambria" w:hAnsi="Cambria"/>
              <w:sz w:val="20"/>
              <w:szCs w:val="20"/>
            </w:rPr>
            <w:t>Getting ready before GE becomes Contracting Party to Convention on Common Transit Procedure</w:t>
          </w:r>
          <w:r w:rsidRPr="00406C8F">
            <w:rPr>
              <w:rFonts w:ascii="Cambria" w:hAnsi="Cambria"/>
              <w:sz w:val="20"/>
              <w:szCs w:val="20"/>
            </w:rPr>
            <w:fldChar w:fldCharType="end"/>
          </w:r>
        </w:p>
      </w:tc>
      <w:tc>
        <w:tcPr>
          <w:tcW w:w="2107" w:type="dxa"/>
          <w:gridSpan w:val="2"/>
        </w:tcPr>
        <w:p w14:paraId="07CC684E" w14:textId="5583440A" w:rsidR="00860976" w:rsidRPr="00DF0540" w:rsidRDefault="00860976" w:rsidP="00D2301A">
          <w:pPr>
            <w:spacing w:before="0" w:after="0"/>
            <w:outlineLvl w:val="0"/>
            <w:rPr>
              <w:rFonts w:ascii="Cambria" w:hAnsi="Cambria" w:cs="Tahoma"/>
              <w:sz w:val="20"/>
              <w:szCs w:val="20"/>
            </w:rPr>
          </w:pPr>
          <w:r w:rsidRPr="00DF0540">
            <w:rPr>
              <w:rFonts w:ascii="Cambria" w:hAnsi="Cambria" w:cs="Tahoma"/>
              <w:sz w:val="20"/>
              <w:szCs w:val="20"/>
            </w:rPr>
            <w:t xml:space="preserve">RfC Version: </w:t>
          </w:r>
          <w:r w:rsidRPr="00DF0540">
            <w:rPr>
              <w:rFonts w:ascii="Cambria" w:hAnsi="Cambria" w:cs="Tahoma"/>
              <w:sz w:val="20"/>
              <w:szCs w:val="20"/>
            </w:rPr>
            <w:br/>
          </w:r>
          <w:r w:rsidR="00A56B68">
            <w:rPr>
              <w:rFonts w:ascii="Cambria" w:hAnsi="Cambria"/>
              <w:sz w:val="20"/>
              <w:szCs w:val="20"/>
            </w:rPr>
            <w:t xml:space="preserve">                 </w:t>
          </w:r>
          <w:r w:rsidRPr="00DF0540">
            <w:rPr>
              <w:rFonts w:ascii="Cambria" w:hAnsi="Cambria"/>
              <w:sz w:val="20"/>
              <w:szCs w:val="20"/>
            </w:rPr>
            <w:fldChar w:fldCharType="begin"/>
          </w:r>
          <w:r w:rsidRPr="00DF0540">
            <w:rPr>
              <w:rFonts w:ascii="Cambria" w:hAnsi="Cambria"/>
              <w:sz w:val="20"/>
              <w:szCs w:val="20"/>
            </w:rPr>
            <w:instrText xml:space="preserve"> DOCPROPERTY  "R</w:instrText>
          </w:r>
          <w:r>
            <w:rPr>
              <w:rFonts w:ascii="Cambria" w:hAnsi="Cambria"/>
              <w:sz w:val="20"/>
              <w:szCs w:val="20"/>
            </w:rPr>
            <w:instrText>F</w:instrText>
          </w:r>
          <w:r w:rsidRPr="00DF0540">
            <w:rPr>
              <w:rFonts w:ascii="Cambria" w:hAnsi="Cambria"/>
              <w:sz w:val="20"/>
              <w:szCs w:val="20"/>
            </w:rPr>
            <w:instrText>C</w:instrText>
          </w:r>
          <w:r>
            <w:rPr>
              <w:rFonts w:ascii="Cambria" w:hAnsi="Cambria"/>
              <w:sz w:val="20"/>
              <w:szCs w:val="20"/>
            </w:rPr>
            <w:instrText>_v</w:instrText>
          </w:r>
          <w:r w:rsidRPr="00DF0540">
            <w:rPr>
              <w:rFonts w:ascii="Cambria" w:hAnsi="Cambria"/>
              <w:sz w:val="20"/>
              <w:szCs w:val="20"/>
            </w:rPr>
            <w:instrText xml:space="preserve">ersion"  \* MERGEFORMAT </w:instrText>
          </w:r>
          <w:r w:rsidRPr="00DF0540">
            <w:rPr>
              <w:rFonts w:ascii="Cambria" w:hAnsi="Cambria"/>
              <w:sz w:val="20"/>
              <w:szCs w:val="20"/>
            </w:rPr>
            <w:fldChar w:fldCharType="separate"/>
          </w:r>
          <w:r w:rsidR="00E67256" w:rsidRPr="00E67256">
            <w:rPr>
              <w:rFonts w:ascii="Cambria" w:hAnsi="Cambria"/>
              <w:b/>
              <w:bCs/>
              <w:sz w:val="20"/>
              <w:szCs w:val="20"/>
              <w:lang w:val="en-US"/>
            </w:rPr>
            <w:t>1.00</w:t>
          </w:r>
          <w:r w:rsidRPr="00DF0540">
            <w:rPr>
              <w:rFonts w:ascii="Cambria" w:hAnsi="Cambria"/>
              <w:sz w:val="20"/>
              <w:szCs w:val="20"/>
            </w:rPr>
            <w:fldChar w:fldCharType="end"/>
          </w:r>
        </w:p>
      </w:tc>
      <w:tc>
        <w:tcPr>
          <w:tcW w:w="1913" w:type="dxa"/>
          <w:gridSpan w:val="2"/>
        </w:tcPr>
        <w:p w14:paraId="47CA3BEC" w14:textId="5CDAA995" w:rsidR="00860976" w:rsidRPr="00DF0540" w:rsidRDefault="00860976" w:rsidP="00860976">
          <w:pPr>
            <w:spacing w:before="0" w:after="0"/>
            <w:outlineLvl w:val="0"/>
            <w:rPr>
              <w:rFonts w:ascii="Cambria" w:hAnsi="Cambria"/>
              <w:sz w:val="20"/>
              <w:szCs w:val="20"/>
            </w:rPr>
          </w:pPr>
          <w:r w:rsidRPr="00DF0540">
            <w:rPr>
              <w:rFonts w:ascii="Cambria" w:hAnsi="Cambria"/>
              <w:sz w:val="20"/>
              <w:szCs w:val="20"/>
            </w:rPr>
            <w:t xml:space="preserve">Status: </w:t>
          </w:r>
          <w:r w:rsidRPr="00DF0540">
            <w:rPr>
              <w:rFonts w:ascii="Cambria" w:hAnsi="Cambria"/>
              <w:sz w:val="20"/>
              <w:szCs w:val="20"/>
            </w:rPr>
            <w:br/>
          </w:r>
          <w:r w:rsidR="008E0C67">
            <w:rPr>
              <w:rFonts w:ascii="Cambria" w:hAnsi="Cambria"/>
              <w:b/>
              <w:sz w:val="20"/>
              <w:szCs w:val="20"/>
            </w:rPr>
            <w:t xml:space="preserve">          </w:t>
          </w:r>
          <w:r w:rsidR="00225CE5">
            <w:rPr>
              <w:rFonts w:ascii="Cambria" w:hAnsi="Cambria"/>
              <w:b/>
              <w:sz w:val="20"/>
              <w:szCs w:val="20"/>
            </w:rPr>
            <w:t>Sf</w:t>
          </w:r>
          <w:r w:rsidR="00E67256">
            <w:rPr>
              <w:rFonts w:ascii="Cambria" w:hAnsi="Cambria"/>
              <w:b/>
              <w:sz w:val="20"/>
              <w:szCs w:val="20"/>
            </w:rPr>
            <w:t>A</w:t>
          </w:r>
          <w:r w:rsidR="008E0C67">
            <w:rPr>
              <w:rFonts w:ascii="Cambria" w:hAnsi="Cambria"/>
              <w:b/>
              <w:sz w:val="20"/>
              <w:szCs w:val="20"/>
            </w:rPr>
            <w:t>-</w:t>
          </w:r>
          <w:r w:rsidR="00225CE5">
            <w:rPr>
              <w:rFonts w:ascii="Cambria" w:hAnsi="Cambria"/>
              <w:b/>
              <w:sz w:val="20"/>
              <w:szCs w:val="20"/>
            </w:rPr>
            <w:t>NPM</w:t>
          </w:r>
          <w:r w:rsidR="00A56B68">
            <w:rPr>
              <w:rFonts w:ascii="Cambria" w:hAnsi="Cambria"/>
              <w:b/>
              <w:sz w:val="20"/>
              <w:szCs w:val="20"/>
            </w:rPr>
            <w:t>s</w:t>
          </w:r>
        </w:p>
      </w:tc>
    </w:tr>
  </w:tbl>
  <w:bookmarkEnd w:id="9"/>
  <w:p w14:paraId="533C71AE" w14:textId="4334AC19" w:rsidR="00860976" w:rsidRDefault="00AB5335">
    <w:pPr>
      <w:pStyle w:val="Header"/>
    </w:pPr>
    <w:r>
      <w:rPr>
        <w:noProof/>
      </w:rPr>
      <w:pict w14:anchorId="23E27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74000" o:spid="_x0000_s1027" type="#_x0000_t136" style="position:absolute;margin-left:0;margin-top:0;width:759pt;height:63.75pt;rotation:315;z-index:-251657216;mso-position-horizontal:center;mso-position-horizontal-relative:margin;mso-position-vertical:center;mso-position-vertical-relative:margin" o:allowincell="f" fillcolor="#7dbc00" stroked="f">
          <v:fill opacity=".5"/>
          <v:textpath style="font-family:&quot;EC Square Sans Cond Pro Medium&quot;;font-size:53pt" string="RFC-List.41_0289_NTA.GE_(SfA-NPM)"/>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389"/>
    <w:multiLevelType w:val="hybridMultilevel"/>
    <w:tmpl w:val="E4D68F4A"/>
    <w:lvl w:ilvl="0" w:tplc="BB80B2E0">
      <w:numFmt w:val="bullet"/>
      <w:lvlText w:val="-"/>
      <w:lvlJc w:val="left"/>
      <w:pPr>
        <w:ind w:left="1080" w:hanging="360"/>
      </w:pPr>
      <w:rPr>
        <w:rFonts w:ascii="Cambria" w:eastAsia="Calibri" w:hAnsi="Cambria"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79C115A"/>
    <w:multiLevelType w:val="hybridMultilevel"/>
    <w:tmpl w:val="CD7CA5F6"/>
    <w:lvl w:ilvl="0" w:tplc="18090019">
      <w:start w:val="1"/>
      <w:numFmt w:val="lowerLetter"/>
      <w:lvlText w:val="%1."/>
      <w:lvlJc w:val="left"/>
      <w:pPr>
        <w:ind w:left="3207" w:hanging="360"/>
      </w:pPr>
    </w:lvl>
    <w:lvl w:ilvl="1" w:tplc="18090019" w:tentative="1">
      <w:start w:val="1"/>
      <w:numFmt w:val="lowerLetter"/>
      <w:lvlText w:val="%2."/>
      <w:lvlJc w:val="left"/>
      <w:pPr>
        <w:ind w:left="3927" w:hanging="360"/>
      </w:pPr>
    </w:lvl>
    <w:lvl w:ilvl="2" w:tplc="1809001B" w:tentative="1">
      <w:start w:val="1"/>
      <w:numFmt w:val="lowerRoman"/>
      <w:lvlText w:val="%3."/>
      <w:lvlJc w:val="right"/>
      <w:pPr>
        <w:ind w:left="4647" w:hanging="180"/>
      </w:pPr>
    </w:lvl>
    <w:lvl w:ilvl="3" w:tplc="1809000F" w:tentative="1">
      <w:start w:val="1"/>
      <w:numFmt w:val="decimal"/>
      <w:lvlText w:val="%4."/>
      <w:lvlJc w:val="left"/>
      <w:pPr>
        <w:ind w:left="5367" w:hanging="360"/>
      </w:pPr>
    </w:lvl>
    <w:lvl w:ilvl="4" w:tplc="18090019" w:tentative="1">
      <w:start w:val="1"/>
      <w:numFmt w:val="lowerLetter"/>
      <w:lvlText w:val="%5."/>
      <w:lvlJc w:val="left"/>
      <w:pPr>
        <w:ind w:left="6087" w:hanging="360"/>
      </w:pPr>
    </w:lvl>
    <w:lvl w:ilvl="5" w:tplc="1809001B" w:tentative="1">
      <w:start w:val="1"/>
      <w:numFmt w:val="lowerRoman"/>
      <w:lvlText w:val="%6."/>
      <w:lvlJc w:val="right"/>
      <w:pPr>
        <w:ind w:left="6807" w:hanging="180"/>
      </w:pPr>
    </w:lvl>
    <w:lvl w:ilvl="6" w:tplc="1809000F" w:tentative="1">
      <w:start w:val="1"/>
      <w:numFmt w:val="decimal"/>
      <w:lvlText w:val="%7."/>
      <w:lvlJc w:val="left"/>
      <w:pPr>
        <w:ind w:left="7527" w:hanging="360"/>
      </w:pPr>
    </w:lvl>
    <w:lvl w:ilvl="7" w:tplc="18090019" w:tentative="1">
      <w:start w:val="1"/>
      <w:numFmt w:val="lowerLetter"/>
      <w:lvlText w:val="%8."/>
      <w:lvlJc w:val="left"/>
      <w:pPr>
        <w:ind w:left="8247" w:hanging="360"/>
      </w:pPr>
    </w:lvl>
    <w:lvl w:ilvl="8" w:tplc="1809001B" w:tentative="1">
      <w:start w:val="1"/>
      <w:numFmt w:val="lowerRoman"/>
      <w:lvlText w:val="%9."/>
      <w:lvlJc w:val="right"/>
      <w:pPr>
        <w:ind w:left="8967" w:hanging="180"/>
      </w:pPr>
    </w:lvl>
  </w:abstractNum>
  <w:abstractNum w:abstractNumId="2" w15:restartNumberingAfterBreak="0">
    <w:nsid w:val="0928625E"/>
    <w:multiLevelType w:val="hybridMultilevel"/>
    <w:tmpl w:val="3DFC40C4"/>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01">
      <w:start w:val="1"/>
      <w:numFmt w:val="bullet"/>
      <w:lvlText w:val=""/>
      <w:lvlJc w:val="left"/>
      <w:pPr>
        <w:ind w:left="2160" w:hanging="180"/>
      </w:pPr>
      <w:rPr>
        <w:rFonts w:ascii="Symbol" w:hAnsi="Symbol" w:hint="default"/>
      </w:r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0A04691F"/>
    <w:multiLevelType w:val="hybridMultilevel"/>
    <w:tmpl w:val="8A0C5BD4"/>
    <w:lvl w:ilvl="0" w:tplc="08A61FD4">
      <w:numFmt w:val="bullet"/>
      <w:lvlText w:val="-"/>
      <w:lvlJc w:val="left"/>
      <w:pPr>
        <w:ind w:left="720" w:hanging="360"/>
      </w:pPr>
      <w:rPr>
        <w:rFonts w:ascii="Calibri" w:eastAsia="Calibri" w:hAnsi="Calibri" w:cs="Times New Roman"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15:restartNumberingAfterBreak="0">
    <w:nsid w:val="0E8F4526"/>
    <w:multiLevelType w:val="hybridMultilevel"/>
    <w:tmpl w:val="EE04CE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52C4E"/>
    <w:multiLevelType w:val="hybridMultilevel"/>
    <w:tmpl w:val="E676BE72"/>
    <w:lvl w:ilvl="0" w:tplc="BA3873BC">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3EA333E"/>
    <w:multiLevelType w:val="hybridMultilevel"/>
    <w:tmpl w:val="51B2ACFC"/>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3F4345D"/>
    <w:multiLevelType w:val="hybridMultilevel"/>
    <w:tmpl w:val="34C4D548"/>
    <w:lvl w:ilvl="0" w:tplc="FB5211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61458A"/>
    <w:multiLevelType w:val="hybridMultilevel"/>
    <w:tmpl w:val="00341C8A"/>
    <w:lvl w:ilvl="0" w:tplc="478C42DA">
      <w:start w:val="1"/>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C215C09"/>
    <w:multiLevelType w:val="hybridMultilevel"/>
    <w:tmpl w:val="3DFC40C4"/>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01">
      <w:start w:val="1"/>
      <w:numFmt w:val="bullet"/>
      <w:lvlText w:val=""/>
      <w:lvlJc w:val="left"/>
      <w:pPr>
        <w:ind w:left="2160" w:hanging="180"/>
      </w:pPr>
      <w:rPr>
        <w:rFonts w:ascii="Symbol" w:hAnsi="Symbol" w:hint="default"/>
      </w:r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0" w15:restartNumberingAfterBreak="0">
    <w:nsid w:val="25556CA4"/>
    <w:multiLevelType w:val="hybridMultilevel"/>
    <w:tmpl w:val="44608B6C"/>
    <w:lvl w:ilvl="0" w:tplc="080C001B">
      <w:start w:val="1"/>
      <w:numFmt w:val="lowerRoman"/>
      <w:lvlText w:val="%1."/>
      <w:lvlJc w:val="right"/>
      <w:pPr>
        <w:ind w:left="2160" w:hanging="18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6537AFA"/>
    <w:multiLevelType w:val="hybridMultilevel"/>
    <w:tmpl w:val="11F65C4C"/>
    <w:lvl w:ilvl="0" w:tplc="080C001B">
      <w:start w:val="1"/>
      <w:numFmt w:val="lowerRoman"/>
      <w:lvlText w:val="%1."/>
      <w:lvlJc w:val="right"/>
      <w:pPr>
        <w:ind w:left="2160" w:hanging="18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2690210D"/>
    <w:multiLevelType w:val="hybridMultilevel"/>
    <w:tmpl w:val="61C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C2643A"/>
    <w:multiLevelType w:val="hybridMultilevel"/>
    <w:tmpl w:val="38A8140C"/>
    <w:lvl w:ilvl="0" w:tplc="080C001B">
      <w:start w:val="1"/>
      <w:numFmt w:val="lowerRoman"/>
      <w:lvlText w:val="%1."/>
      <w:lvlJc w:val="right"/>
      <w:pPr>
        <w:ind w:left="2160" w:hanging="18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C1E25E8"/>
    <w:multiLevelType w:val="hybridMultilevel"/>
    <w:tmpl w:val="3ACE3D16"/>
    <w:lvl w:ilvl="0" w:tplc="FD0C4194">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15:restartNumberingAfterBreak="0">
    <w:nsid w:val="313A41B4"/>
    <w:multiLevelType w:val="hybridMultilevel"/>
    <w:tmpl w:val="6DF823CA"/>
    <w:lvl w:ilvl="0" w:tplc="488EC392">
      <w:start w:val="1"/>
      <w:numFmt w:val="upperLetter"/>
      <w:lvlText w:val="%1."/>
      <w:lvlJc w:val="left"/>
      <w:pPr>
        <w:ind w:left="1080" w:hanging="36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6" w15:restartNumberingAfterBreak="0">
    <w:nsid w:val="326C1E5F"/>
    <w:multiLevelType w:val="hybridMultilevel"/>
    <w:tmpl w:val="3DFC40C4"/>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01">
      <w:start w:val="1"/>
      <w:numFmt w:val="bullet"/>
      <w:lvlText w:val=""/>
      <w:lvlJc w:val="left"/>
      <w:pPr>
        <w:ind w:left="2160" w:hanging="180"/>
      </w:pPr>
      <w:rPr>
        <w:rFonts w:ascii="Symbol" w:hAnsi="Symbol" w:hint="default"/>
      </w:r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345C5913"/>
    <w:multiLevelType w:val="hybridMultilevel"/>
    <w:tmpl w:val="D5245DFC"/>
    <w:lvl w:ilvl="0" w:tplc="1532717A">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53B49D7"/>
    <w:multiLevelType w:val="hybridMultilevel"/>
    <w:tmpl w:val="B99E8D9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01">
      <w:start w:val="1"/>
      <w:numFmt w:val="bullet"/>
      <w:lvlText w:val=""/>
      <w:lvlJc w:val="left"/>
      <w:pPr>
        <w:ind w:left="2160" w:hanging="180"/>
      </w:pPr>
      <w:rPr>
        <w:rFonts w:ascii="Symbol" w:hAnsi="Symbol" w:hint="default"/>
      </w:r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3773693C"/>
    <w:multiLevelType w:val="hybridMultilevel"/>
    <w:tmpl w:val="EFE25242"/>
    <w:lvl w:ilvl="0" w:tplc="24727362">
      <w:start w:val="15"/>
      <w:numFmt w:val="bullet"/>
      <w:lvlText w:val=""/>
      <w:lvlJc w:val="left"/>
      <w:pPr>
        <w:ind w:left="2520" w:hanging="360"/>
      </w:pPr>
      <w:rPr>
        <w:rFonts w:ascii="Wingdings" w:eastAsia="Calibri" w:hAnsi="Wingdings" w:cs="Calibri" w:hint="default"/>
      </w:rPr>
    </w:lvl>
    <w:lvl w:ilvl="1" w:tplc="18090003" w:tentative="1">
      <w:start w:val="1"/>
      <w:numFmt w:val="bullet"/>
      <w:lvlText w:val="o"/>
      <w:lvlJc w:val="left"/>
      <w:pPr>
        <w:ind w:left="3240" w:hanging="360"/>
      </w:pPr>
      <w:rPr>
        <w:rFonts w:ascii="Courier New" w:hAnsi="Courier New" w:cs="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20" w15:restartNumberingAfterBreak="0">
    <w:nsid w:val="3C640150"/>
    <w:multiLevelType w:val="hybridMultilevel"/>
    <w:tmpl w:val="E676BE72"/>
    <w:lvl w:ilvl="0" w:tplc="BA3873BC">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3CB93A95"/>
    <w:multiLevelType w:val="hybridMultilevel"/>
    <w:tmpl w:val="07627610"/>
    <w:lvl w:ilvl="0" w:tplc="080C000F">
      <w:start w:val="1"/>
      <w:numFmt w:val="decimal"/>
      <w:lvlText w:val="%1."/>
      <w:lvlJc w:val="left"/>
      <w:pPr>
        <w:ind w:left="720" w:hanging="360"/>
      </w:pPr>
    </w:lvl>
    <w:lvl w:ilvl="1" w:tplc="E1F65F7E">
      <w:numFmt w:val="bullet"/>
      <w:lvlText w:val=""/>
      <w:lvlJc w:val="left"/>
      <w:pPr>
        <w:ind w:left="1440" w:hanging="360"/>
      </w:pPr>
      <w:rPr>
        <w:rFonts w:ascii="Wingdings" w:eastAsia="Calibri" w:hAnsi="Wingdings" w:cs="Times New Roman"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3F5D0757"/>
    <w:multiLevelType w:val="hybridMultilevel"/>
    <w:tmpl w:val="4948AB28"/>
    <w:lvl w:ilvl="0" w:tplc="0409000F">
      <w:start w:val="1"/>
      <w:numFmt w:val="decimal"/>
      <w:lvlText w:val="%1."/>
      <w:lvlJc w:val="left"/>
      <w:pPr>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3573A5"/>
    <w:multiLevelType w:val="hybridMultilevel"/>
    <w:tmpl w:val="041E2DBC"/>
    <w:lvl w:ilvl="0" w:tplc="791ED370">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4" w15:restartNumberingAfterBreak="0">
    <w:nsid w:val="49C13953"/>
    <w:multiLevelType w:val="hybridMultilevel"/>
    <w:tmpl w:val="A89C110C"/>
    <w:lvl w:ilvl="0" w:tplc="9314F4B6">
      <w:start w:val="7"/>
      <w:numFmt w:val="bullet"/>
      <w:lvlText w:val=""/>
      <w:lvlJc w:val="left"/>
      <w:pPr>
        <w:ind w:left="1276" w:hanging="360"/>
      </w:pPr>
      <w:rPr>
        <w:rFonts w:ascii="Wingdings" w:eastAsia="Calibri" w:hAnsi="Wingdings" w:cs="Calibri" w:hint="default"/>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25" w15:restartNumberingAfterBreak="0">
    <w:nsid w:val="4AD05C82"/>
    <w:multiLevelType w:val="hybridMultilevel"/>
    <w:tmpl w:val="F682A1FA"/>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4B525750"/>
    <w:multiLevelType w:val="hybridMultilevel"/>
    <w:tmpl w:val="A4BC578C"/>
    <w:lvl w:ilvl="0" w:tplc="080C0019">
      <w:start w:val="1"/>
      <w:numFmt w:val="lowerLetter"/>
      <w:lvlText w:val="%1."/>
      <w:lvlJc w:val="left"/>
      <w:pPr>
        <w:ind w:left="144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4F4314"/>
    <w:multiLevelType w:val="hybridMultilevel"/>
    <w:tmpl w:val="07627610"/>
    <w:lvl w:ilvl="0" w:tplc="080C000F">
      <w:start w:val="1"/>
      <w:numFmt w:val="decimal"/>
      <w:lvlText w:val="%1."/>
      <w:lvlJc w:val="left"/>
      <w:pPr>
        <w:ind w:left="720" w:hanging="360"/>
      </w:pPr>
    </w:lvl>
    <w:lvl w:ilvl="1" w:tplc="E1F65F7E">
      <w:numFmt w:val="bullet"/>
      <w:lvlText w:val=""/>
      <w:lvlJc w:val="left"/>
      <w:pPr>
        <w:ind w:left="1440" w:hanging="360"/>
      </w:pPr>
      <w:rPr>
        <w:rFonts w:ascii="Wingdings" w:eastAsia="Calibri" w:hAnsi="Wingdings" w:cs="Times New Roman"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6287E9C"/>
    <w:multiLevelType w:val="hybridMultilevel"/>
    <w:tmpl w:val="3A4CDE3A"/>
    <w:lvl w:ilvl="0" w:tplc="74B47D02">
      <w:start w:val="1"/>
      <w:numFmt w:val="bullet"/>
      <w:lvlText w:val="-"/>
      <w:lvlJc w:val="left"/>
      <w:pPr>
        <w:ind w:left="720" w:hanging="360"/>
      </w:pPr>
      <w:rPr>
        <w:rFonts w:ascii="Cambria" w:eastAsia="Calibri" w:hAnsi="Cambria"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6C04B99"/>
    <w:multiLevelType w:val="hybridMultilevel"/>
    <w:tmpl w:val="DEE4856E"/>
    <w:lvl w:ilvl="0" w:tplc="BEE0134E">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6F00C6C"/>
    <w:multiLevelType w:val="hybridMultilevel"/>
    <w:tmpl w:val="F3F0C4E6"/>
    <w:lvl w:ilvl="0" w:tplc="5F70B492">
      <w:start w:val="1"/>
      <w:numFmt w:val="bullet"/>
      <w:lvlText w:val=""/>
      <w:lvlJc w:val="left"/>
      <w:pPr>
        <w:ind w:left="720" w:hanging="360"/>
      </w:pPr>
      <w:rPr>
        <w:rFonts w:ascii="Wingdings" w:eastAsia="Calibri" w:hAnsi="Wingdings"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F2C5786"/>
    <w:multiLevelType w:val="hybridMultilevel"/>
    <w:tmpl w:val="06ECFF9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5F576991"/>
    <w:multiLevelType w:val="multilevel"/>
    <w:tmpl w:val="1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4B715D"/>
    <w:multiLevelType w:val="hybridMultilevel"/>
    <w:tmpl w:val="C37AC4CE"/>
    <w:lvl w:ilvl="0" w:tplc="854AE752">
      <w:start w:val="1"/>
      <w:numFmt w:val="upperLetter"/>
      <w:lvlText w:val="%1."/>
      <w:lvlJc w:val="left"/>
      <w:pPr>
        <w:ind w:left="2487" w:hanging="360"/>
      </w:pPr>
      <w:rPr>
        <w:rFonts w:hint="default"/>
      </w:rPr>
    </w:lvl>
    <w:lvl w:ilvl="1" w:tplc="18090019">
      <w:start w:val="1"/>
      <w:numFmt w:val="lowerLetter"/>
      <w:lvlText w:val="%2."/>
      <w:lvlJc w:val="left"/>
      <w:pPr>
        <w:ind w:left="3207" w:hanging="360"/>
      </w:pPr>
    </w:lvl>
    <w:lvl w:ilvl="2" w:tplc="1809001B">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abstractNum w:abstractNumId="34" w15:restartNumberingAfterBreak="0">
    <w:nsid w:val="629C587D"/>
    <w:multiLevelType w:val="hybridMultilevel"/>
    <w:tmpl w:val="E85C90B2"/>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66AD3BBE"/>
    <w:multiLevelType w:val="hybridMultilevel"/>
    <w:tmpl w:val="38A8140C"/>
    <w:lvl w:ilvl="0" w:tplc="080C001B">
      <w:start w:val="1"/>
      <w:numFmt w:val="lowerRoman"/>
      <w:lvlText w:val="%1."/>
      <w:lvlJc w:val="right"/>
      <w:pPr>
        <w:ind w:left="2160" w:hanging="18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66DB1E4F"/>
    <w:multiLevelType w:val="hybridMultilevel"/>
    <w:tmpl w:val="91C0E99E"/>
    <w:lvl w:ilvl="0" w:tplc="0809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B4E5ED6"/>
    <w:multiLevelType w:val="hybridMultilevel"/>
    <w:tmpl w:val="524475A8"/>
    <w:lvl w:ilvl="0" w:tplc="080C0019">
      <w:start w:val="1"/>
      <w:numFmt w:val="lowerLetter"/>
      <w:lvlText w:val="%1."/>
      <w:lvlJc w:val="left"/>
      <w:pPr>
        <w:ind w:left="1440" w:hanging="360"/>
      </w:pPr>
    </w:lvl>
    <w:lvl w:ilvl="1" w:tplc="74B47D02">
      <w:start w:val="1"/>
      <w:numFmt w:val="bullet"/>
      <w:lvlText w:val="-"/>
      <w:lvlJc w:val="left"/>
      <w:pPr>
        <w:ind w:left="1440" w:hanging="360"/>
      </w:pPr>
      <w:rPr>
        <w:rFonts w:ascii="Cambria" w:eastAsia="Calibri" w:hAnsi="Cambria" w:cs="Calibri" w:hint="default"/>
      </w:rPr>
    </w:lvl>
    <w:lvl w:ilvl="2" w:tplc="74B47D02">
      <w:start w:val="1"/>
      <w:numFmt w:val="bullet"/>
      <w:lvlText w:val="-"/>
      <w:lvlJc w:val="left"/>
      <w:pPr>
        <w:ind w:left="2160" w:hanging="180"/>
      </w:pPr>
      <w:rPr>
        <w:rFonts w:ascii="Cambria" w:eastAsia="Calibri" w:hAnsi="Cambria"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150EB3"/>
    <w:multiLevelType w:val="hybridMultilevel"/>
    <w:tmpl w:val="9718DF24"/>
    <w:lvl w:ilvl="0" w:tplc="74F2C866">
      <w:start w:val="15"/>
      <w:numFmt w:val="bullet"/>
      <w:lvlText w:val=""/>
      <w:lvlJc w:val="left"/>
      <w:pPr>
        <w:ind w:left="2192" w:hanging="360"/>
      </w:pPr>
      <w:rPr>
        <w:rFonts w:ascii="Wingdings" w:eastAsia="Calibri" w:hAnsi="Wingdings" w:cs="Calibri" w:hint="default"/>
      </w:rPr>
    </w:lvl>
    <w:lvl w:ilvl="1" w:tplc="18090003" w:tentative="1">
      <w:start w:val="1"/>
      <w:numFmt w:val="bullet"/>
      <w:lvlText w:val="o"/>
      <w:lvlJc w:val="left"/>
      <w:pPr>
        <w:ind w:left="2912" w:hanging="360"/>
      </w:pPr>
      <w:rPr>
        <w:rFonts w:ascii="Courier New" w:hAnsi="Courier New" w:cs="Courier New" w:hint="default"/>
      </w:rPr>
    </w:lvl>
    <w:lvl w:ilvl="2" w:tplc="18090005" w:tentative="1">
      <w:start w:val="1"/>
      <w:numFmt w:val="bullet"/>
      <w:lvlText w:val=""/>
      <w:lvlJc w:val="left"/>
      <w:pPr>
        <w:ind w:left="3632" w:hanging="360"/>
      </w:pPr>
      <w:rPr>
        <w:rFonts w:ascii="Wingdings" w:hAnsi="Wingdings" w:hint="default"/>
      </w:rPr>
    </w:lvl>
    <w:lvl w:ilvl="3" w:tplc="18090001" w:tentative="1">
      <w:start w:val="1"/>
      <w:numFmt w:val="bullet"/>
      <w:lvlText w:val=""/>
      <w:lvlJc w:val="left"/>
      <w:pPr>
        <w:ind w:left="4352" w:hanging="360"/>
      </w:pPr>
      <w:rPr>
        <w:rFonts w:ascii="Symbol" w:hAnsi="Symbol" w:hint="default"/>
      </w:rPr>
    </w:lvl>
    <w:lvl w:ilvl="4" w:tplc="18090003" w:tentative="1">
      <w:start w:val="1"/>
      <w:numFmt w:val="bullet"/>
      <w:lvlText w:val="o"/>
      <w:lvlJc w:val="left"/>
      <w:pPr>
        <w:ind w:left="5072" w:hanging="360"/>
      </w:pPr>
      <w:rPr>
        <w:rFonts w:ascii="Courier New" w:hAnsi="Courier New" w:cs="Courier New" w:hint="default"/>
      </w:rPr>
    </w:lvl>
    <w:lvl w:ilvl="5" w:tplc="18090005" w:tentative="1">
      <w:start w:val="1"/>
      <w:numFmt w:val="bullet"/>
      <w:lvlText w:val=""/>
      <w:lvlJc w:val="left"/>
      <w:pPr>
        <w:ind w:left="5792" w:hanging="360"/>
      </w:pPr>
      <w:rPr>
        <w:rFonts w:ascii="Wingdings" w:hAnsi="Wingdings" w:hint="default"/>
      </w:rPr>
    </w:lvl>
    <w:lvl w:ilvl="6" w:tplc="18090001" w:tentative="1">
      <w:start w:val="1"/>
      <w:numFmt w:val="bullet"/>
      <w:lvlText w:val=""/>
      <w:lvlJc w:val="left"/>
      <w:pPr>
        <w:ind w:left="6512" w:hanging="360"/>
      </w:pPr>
      <w:rPr>
        <w:rFonts w:ascii="Symbol" w:hAnsi="Symbol" w:hint="default"/>
      </w:rPr>
    </w:lvl>
    <w:lvl w:ilvl="7" w:tplc="18090003" w:tentative="1">
      <w:start w:val="1"/>
      <w:numFmt w:val="bullet"/>
      <w:lvlText w:val="o"/>
      <w:lvlJc w:val="left"/>
      <w:pPr>
        <w:ind w:left="7232" w:hanging="360"/>
      </w:pPr>
      <w:rPr>
        <w:rFonts w:ascii="Courier New" w:hAnsi="Courier New" w:cs="Courier New" w:hint="default"/>
      </w:rPr>
    </w:lvl>
    <w:lvl w:ilvl="8" w:tplc="18090005" w:tentative="1">
      <w:start w:val="1"/>
      <w:numFmt w:val="bullet"/>
      <w:lvlText w:val=""/>
      <w:lvlJc w:val="left"/>
      <w:pPr>
        <w:ind w:left="7952" w:hanging="360"/>
      </w:pPr>
      <w:rPr>
        <w:rFonts w:ascii="Wingdings" w:hAnsi="Wingdings" w:hint="default"/>
      </w:rPr>
    </w:lvl>
  </w:abstractNum>
  <w:abstractNum w:abstractNumId="39" w15:restartNumberingAfterBreak="0">
    <w:nsid w:val="74261651"/>
    <w:multiLevelType w:val="hybridMultilevel"/>
    <w:tmpl w:val="9224D428"/>
    <w:lvl w:ilvl="0" w:tplc="97D2FF3E">
      <w:start w:val="15"/>
      <w:numFmt w:val="bullet"/>
      <w:lvlText w:val=""/>
      <w:lvlJc w:val="left"/>
      <w:pPr>
        <w:ind w:left="2520" w:hanging="360"/>
      </w:pPr>
      <w:rPr>
        <w:rFonts w:ascii="Wingdings" w:eastAsia="Calibri" w:hAnsi="Wingdings" w:cs="Calibri" w:hint="default"/>
      </w:rPr>
    </w:lvl>
    <w:lvl w:ilvl="1" w:tplc="18090003" w:tentative="1">
      <w:start w:val="1"/>
      <w:numFmt w:val="bullet"/>
      <w:lvlText w:val="o"/>
      <w:lvlJc w:val="left"/>
      <w:pPr>
        <w:ind w:left="3240" w:hanging="360"/>
      </w:pPr>
      <w:rPr>
        <w:rFonts w:ascii="Courier New" w:hAnsi="Courier New" w:cs="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40" w15:restartNumberingAfterBreak="0">
    <w:nsid w:val="7B15364B"/>
    <w:multiLevelType w:val="hybridMultilevel"/>
    <w:tmpl w:val="827E9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377B1"/>
    <w:multiLevelType w:val="hybridMultilevel"/>
    <w:tmpl w:val="6E7AD6D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076854274">
    <w:abstractNumId w:val="27"/>
  </w:num>
  <w:num w:numId="2" w16cid:durableId="415515552">
    <w:abstractNumId w:val="4"/>
  </w:num>
  <w:num w:numId="3" w16cid:durableId="1931692106">
    <w:abstractNumId w:val="22"/>
  </w:num>
  <w:num w:numId="4" w16cid:durableId="178396118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0407900">
    <w:abstractNumId w:val="8"/>
  </w:num>
  <w:num w:numId="6" w16cid:durableId="358966683">
    <w:abstractNumId w:val="36"/>
  </w:num>
  <w:num w:numId="7" w16cid:durableId="92550420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3947413">
    <w:abstractNumId w:val="21"/>
  </w:num>
  <w:num w:numId="9" w16cid:durableId="2046522098">
    <w:abstractNumId w:val="7"/>
  </w:num>
  <w:num w:numId="10" w16cid:durableId="1023097087">
    <w:abstractNumId w:val="28"/>
  </w:num>
  <w:num w:numId="11" w16cid:durableId="281419121">
    <w:abstractNumId w:val="6"/>
  </w:num>
  <w:num w:numId="12" w16cid:durableId="1692150650">
    <w:abstractNumId w:val="30"/>
  </w:num>
  <w:num w:numId="13" w16cid:durableId="709452363">
    <w:abstractNumId w:val="31"/>
  </w:num>
  <w:num w:numId="14" w16cid:durableId="1991057587">
    <w:abstractNumId w:val="18"/>
  </w:num>
  <w:num w:numId="15" w16cid:durableId="448427675">
    <w:abstractNumId w:val="25"/>
  </w:num>
  <w:num w:numId="16" w16cid:durableId="598952760">
    <w:abstractNumId w:val="41"/>
  </w:num>
  <w:num w:numId="17" w16cid:durableId="1075977660">
    <w:abstractNumId w:val="26"/>
  </w:num>
  <w:num w:numId="18" w16cid:durableId="1270045988">
    <w:abstractNumId w:val="40"/>
  </w:num>
  <w:num w:numId="19" w16cid:durableId="810826601">
    <w:abstractNumId w:val="5"/>
  </w:num>
  <w:num w:numId="20" w16cid:durableId="101997897">
    <w:abstractNumId w:val="2"/>
  </w:num>
  <w:num w:numId="21" w16cid:durableId="1393044492">
    <w:abstractNumId w:val="16"/>
  </w:num>
  <w:num w:numId="22" w16cid:durableId="1848127935">
    <w:abstractNumId w:val="24"/>
  </w:num>
  <w:num w:numId="23" w16cid:durableId="1145198929">
    <w:abstractNumId w:val="37"/>
  </w:num>
  <w:num w:numId="24" w16cid:durableId="706877567">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9629094">
    <w:abstractNumId w:val="12"/>
  </w:num>
  <w:num w:numId="26" w16cid:durableId="1696731060">
    <w:abstractNumId w:val="17"/>
  </w:num>
  <w:num w:numId="27" w16cid:durableId="1242563359">
    <w:abstractNumId w:val="11"/>
  </w:num>
  <w:num w:numId="28" w16cid:durableId="1327518151">
    <w:abstractNumId w:val="10"/>
  </w:num>
  <w:num w:numId="29" w16cid:durableId="1581401312">
    <w:abstractNumId w:val="35"/>
  </w:num>
  <w:num w:numId="30" w16cid:durableId="1136293721">
    <w:abstractNumId w:val="13"/>
  </w:num>
  <w:num w:numId="31" w16cid:durableId="2027517239">
    <w:abstractNumId w:val="0"/>
  </w:num>
  <w:num w:numId="32" w16cid:durableId="606280613">
    <w:abstractNumId w:val="15"/>
  </w:num>
  <w:num w:numId="33" w16cid:durableId="1324239378">
    <w:abstractNumId w:val="14"/>
  </w:num>
  <w:num w:numId="34" w16cid:durableId="744643981">
    <w:abstractNumId w:val="33"/>
  </w:num>
  <w:num w:numId="35" w16cid:durableId="185755948">
    <w:abstractNumId w:val="1"/>
  </w:num>
  <w:num w:numId="36" w16cid:durableId="1619683910">
    <w:abstractNumId w:val="32"/>
  </w:num>
  <w:num w:numId="37" w16cid:durableId="1499079775">
    <w:abstractNumId w:val="20"/>
  </w:num>
  <w:num w:numId="38" w16cid:durableId="1595168813">
    <w:abstractNumId w:val="14"/>
  </w:num>
  <w:num w:numId="39" w16cid:durableId="15290976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574010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9108815">
    <w:abstractNumId w:val="28"/>
  </w:num>
  <w:num w:numId="42" w16cid:durableId="1101679554">
    <w:abstractNumId w:val="29"/>
  </w:num>
  <w:num w:numId="43" w16cid:durableId="2065985958">
    <w:abstractNumId w:val="23"/>
  </w:num>
  <w:num w:numId="44" w16cid:durableId="865100034">
    <w:abstractNumId w:val="39"/>
  </w:num>
  <w:num w:numId="45" w16cid:durableId="332951376">
    <w:abstractNumId w:val="19"/>
  </w:num>
  <w:num w:numId="46" w16cid:durableId="94870658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nl-NL" w:vendorID="64" w:dllVersion="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nl-NL" w:vendorID="64" w:dllVersion="0" w:nlCheck="1" w:checkStyle="0"/>
  <w:activeWritingStyle w:appName="MSWord" w:lang="en-IE"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0458D"/>
    <w:rsid w:val="0000607C"/>
    <w:rsid w:val="0003218D"/>
    <w:rsid w:val="00037613"/>
    <w:rsid w:val="00056141"/>
    <w:rsid w:val="00060276"/>
    <w:rsid w:val="000731A6"/>
    <w:rsid w:val="00090B53"/>
    <w:rsid w:val="00091A62"/>
    <w:rsid w:val="00092C7B"/>
    <w:rsid w:val="000A3F73"/>
    <w:rsid w:val="000A6864"/>
    <w:rsid w:val="000B1481"/>
    <w:rsid w:val="000B638E"/>
    <w:rsid w:val="000C03DC"/>
    <w:rsid w:val="000C4B3D"/>
    <w:rsid w:val="000C5250"/>
    <w:rsid w:val="000D4EA4"/>
    <w:rsid w:val="000E7807"/>
    <w:rsid w:val="000F02E7"/>
    <w:rsid w:val="00105DA2"/>
    <w:rsid w:val="00116343"/>
    <w:rsid w:val="00120AC3"/>
    <w:rsid w:val="00125EAC"/>
    <w:rsid w:val="00135290"/>
    <w:rsid w:val="001434FF"/>
    <w:rsid w:val="001466F5"/>
    <w:rsid w:val="0016403D"/>
    <w:rsid w:val="00181524"/>
    <w:rsid w:val="00187ECE"/>
    <w:rsid w:val="001929D3"/>
    <w:rsid w:val="00192BCB"/>
    <w:rsid w:val="00193C70"/>
    <w:rsid w:val="00195D44"/>
    <w:rsid w:val="001A3BE8"/>
    <w:rsid w:val="001B1F14"/>
    <w:rsid w:val="001B4E8D"/>
    <w:rsid w:val="001C7224"/>
    <w:rsid w:val="001C73A2"/>
    <w:rsid w:val="001D7B52"/>
    <w:rsid w:val="001E5586"/>
    <w:rsid w:val="00225CE5"/>
    <w:rsid w:val="002310CD"/>
    <w:rsid w:val="002466D4"/>
    <w:rsid w:val="002533DC"/>
    <w:rsid w:val="00254A96"/>
    <w:rsid w:val="0026382D"/>
    <w:rsid w:val="002930F2"/>
    <w:rsid w:val="002A1174"/>
    <w:rsid w:val="002C2587"/>
    <w:rsid w:val="002D3FD6"/>
    <w:rsid w:val="002D5DAA"/>
    <w:rsid w:val="002E2947"/>
    <w:rsid w:val="002F5E7E"/>
    <w:rsid w:val="002F79C5"/>
    <w:rsid w:val="003127D7"/>
    <w:rsid w:val="003132C7"/>
    <w:rsid w:val="00316195"/>
    <w:rsid w:val="00354686"/>
    <w:rsid w:val="00360822"/>
    <w:rsid w:val="00371CFF"/>
    <w:rsid w:val="00375615"/>
    <w:rsid w:val="0038058A"/>
    <w:rsid w:val="003810E5"/>
    <w:rsid w:val="00381129"/>
    <w:rsid w:val="00383ECF"/>
    <w:rsid w:val="003A7559"/>
    <w:rsid w:val="003B0845"/>
    <w:rsid w:val="003C4086"/>
    <w:rsid w:val="003D1E9D"/>
    <w:rsid w:val="003D6901"/>
    <w:rsid w:val="003E51D2"/>
    <w:rsid w:val="0040458D"/>
    <w:rsid w:val="00406C8F"/>
    <w:rsid w:val="004137C6"/>
    <w:rsid w:val="00417E1A"/>
    <w:rsid w:val="00435E6D"/>
    <w:rsid w:val="00436BF9"/>
    <w:rsid w:val="00446132"/>
    <w:rsid w:val="00472079"/>
    <w:rsid w:val="00475D3E"/>
    <w:rsid w:val="00475E6A"/>
    <w:rsid w:val="00493459"/>
    <w:rsid w:val="004A023B"/>
    <w:rsid w:val="004B1217"/>
    <w:rsid w:val="004B6902"/>
    <w:rsid w:val="004B73F9"/>
    <w:rsid w:val="004C2D74"/>
    <w:rsid w:val="004C622B"/>
    <w:rsid w:val="004E2159"/>
    <w:rsid w:val="004E4142"/>
    <w:rsid w:val="004E5998"/>
    <w:rsid w:val="004E7CE6"/>
    <w:rsid w:val="00500261"/>
    <w:rsid w:val="00500AF3"/>
    <w:rsid w:val="00515B44"/>
    <w:rsid w:val="00535482"/>
    <w:rsid w:val="005367E7"/>
    <w:rsid w:val="00540FE4"/>
    <w:rsid w:val="00552302"/>
    <w:rsid w:val="00590180"/>
    <w:rsid w:val="005A3869"/>
    <w:rsid w:val="005B4705"/>
    <w:rsid w:val="005B7CE8"/>
    <w:rsid w:val="005C4255"/>
    <w:rsid w:val="005C5AA3"/>
    <w:rsid w:val="005D0F3F"/>
    <w:rsid w:val="005D391B"/>
    <w:rsid w:val="005D5A77"/>
    <w:rsid w:val="005E437D"/>
    <w:rsid w:val="005F63C7"/>
    <w:rsid w:val="005F7165"/>
    <w:rsid w:val="00601E64"/>
    <w:rsid w:val="006052BD"/>
    <w:rsid w:val="00610DEB"/>
    <w:rsid w:val="006178B8"/>
    <w:rsid w:val="00617910"/>
    <w:rsid w:val="00622A34"/>
    <w:rsid w:val="0064032A"/>
    <w:rsid w:val="00650290"/>
    <w:rsid w:val="00651D4F"/>
    <w:rsid w:val="00661ED7"/>
    <w:rsid w:val="006806DE"/>
    <w:rsid w:val="006B280A"/>
    <w:rsid w:val="006C402A"/>
    <w:rsid w:val="006C46DC"/>
    <w:rsid w:val="006C777F"/>
    <w:rsid w:val="006F0EEC"/>
    <w:rsid w:val="00710E8B"/>
    <w:rsid w:val="0071439E"/>
    <w:rsid w:val="007342CE"/>
    <w:rsid w:val="007345B2"/>
    <w:rsid w:val="00762F1C"/>
    <w:rsid w:val="007674D4"/>
    <w:rsid w:val="007748C4"/>
    <w:rsid w:val="00776E0A"/>
    <w:rsid w:val="00785BB0"/>
    <w:rsid w:val="007957AB"/>
    <w:rsid w:val="007A1377"/>
    <w:rsid w:val="007A2B7C"/>
    <w:rsid w:val="007B3374"/>
    <w:rsid w:val="007B36D2"/>
    <w:rsid w:val="007B4B96"/>
    <w:rsid w:val="007B5A4F"/>
    <w:rsid w:val="007C6CB7"/>
    <w:rsid w:val="007D294C"/>
    <w:rsid w:val="007E1D78"/>
    <w:rsid w:val="007F3CA3"/>
    <w:rsid w:val="007F71D6"/>
    <w:rsid w:val="00812983"/>
    <w:rsid w:val="00814DFC"/>
    <w:rsid w:val="008240F2"/>
    <w:rsid w:val="00832653"/>
    <w:rsid w:val="00837DE2"/>
    <w:rsid w:val="00860976"/>
    <w:rsid w:val="0086702A"/>
    <w:rsid w:val="00872EE7"/>
    <w:rsid w:val="008840D1"/>
    <w:rsid w:val="0089088A"/>
    <w:rsid w:val="008917D5"/>
    <w:rsid w:val="008A3409"/>
    <w:rsid w:val="008C0BC2"/>
    <w:rsid w:val="008C5F61"/>
    <w:rsid w:val="008D4039"/>
    <w:rsid w:val="008D4A9A"/>
    <w:rsid w:val="008E08C4"/>
    <w:rsid w:val="008E0C67"/>
    <w:rsid w:val="008E55A9"/>
    <w:rsid w:val="008E5620"/>
    <w:rsid w:val="008F03C1"/>
    <w:rsid w:val="008F42E8"/>
    <w:rsid w:val="008F798A"/>
    <w:rsid w:val="009074F5"/>
    <w:rsid w:val="00914715"/>
    <w:rsid w:val="0093610C"/>
    <w:rsid w:val="00943F1A"/>
    <w:rsid w:val="00952F21"/>
    <w:rsid w:val="009549AE"/>
    <w:rsid w:val="00961EF8"/>
    <w:rsid w:val="0098120A"/>
    <w:rsid w:val="00986026"/>
    <w:rsid w:val="00992BD0"/>
    <w:rsid w:val="00993268"/>
    <w:rsid w:val="009B0E66"/>
    <w:rsid w:val="009B32D8"/>
    <w:rsid w:val="009B3D00"/>
    <w:rsid w:val="009C3720"/>
    <w:rsid w:val="009E0485"/>
    <w:rsid w:val="009E1572"/>
    <w:rsid w:val="009E1DFD"/>
    <w:rsid w:val="009E2ECA"/>
    <w:rsid w:val="009F034D"/>
    <w:rsid w:val="009F5C2F"/>
    <w:rsid w:val="00A11859"/>
    <w:rsid w:val="00A17BD0"/>
    <w:rsid w:val="00A3160E"/>
    <w:rsid w:val="00A36ABE"/>
    <w:rsid w:val="00A37AB1"/>
    <w:rsid w:val="00A43A0F"/>
    <w:rsid w:val="00A470A1"/>
    <w:rsid w:val="00A52E87"/>
    <w:rsid w:val="00A56B68"/>
    <w:rsid w:val="00A610EB"/>
    <w:rsid w:val="00A662FE"/>
    <w:rsid w:val="00A721B6"/>
    <w:rsid w:val="00A81D35"/>
    <w:rsid w:val="00A81E8B"/>
    <w:rsid w:val="00A85AC5"/>
    <w:rsid w:val="00A85EF6"/>
    <w:rsid w:val="00A92EB3"/>
    <w:rsid w:val="00AB4DCE"/>
    <w:rsid w:val="00AB5335"/>
    <w:rsid w:val="00AB5CB9"/>
    <w:rsid w:val="00AE0504"/>
    <w:rsid w:val="00AE12EB"/>
    <w:rsid w:val="00AE19DD"/>
    <w:rsid w:val="00AE2412"/>
    <w:rsid w:val="00AF55A4"/>
    <w:rsid w:val="00B12DFF"/>
    <w:rsid w:val="00B53D18"/>
    <w:rsid w:val="00B613EB"/>
    <w:rsid w:val="00B64AE5"/>
    <w:rsid w:val="00B658D7"/>
    <w:rsid w:val="00B677D8"/>
    <w:rsid w:val="00B707B9"/>
    <w:rsid w:val="00B70907"/>
    <w:rsid w:val="00B76B4B"/>
    <w:rsid w:val="00BB02FC"/>
    <w:rsid w:val="00BB221A"/>
    <w:rsid w:val="00BB58F3"/>
    <w:rsid w:val="00BD25E1"/>
    <w:rsid w:val="00BD7720"/>
    <w:rsid w:val="00BF5482"/>
    <w:rsid w:val="00C066AC"/>
    <w:rsid w:val="00C125B4"/>
    <w:rsid w:val="00C25C2E"/>
    <w:rsid w:val="00C332FF"/>
    <w:rsid w:val="00C53FE0"/>
    <w:rsid w:val="00C54DFE"/>
    <w:rsid w:val="00C6014A"/>
    <w:rsid w:val="00C61CF8"/>
    <w:rsid w:val="00C727D4"/>
    <w:rsid w:val="00C77615"/>
    <w:rsid w:val="00C94CC1"/>
    <w:rsid w:val="00CA72B1"/>
    <w:rsid w:val="00CB3ED4"/>
    <w:rsid w:val="00CC1CEC"/>
    <w:rsid w:val="00CC3ECC"/>
    <w:rsid w:val="00CC7F22"/>
    <w:rsid w:val="00CD1B34"/>
    <w:rsid w:val="00CD580E"/>
    <w:rsid w:val="00D05BD5"/>
    <w:rsid w:val="00D22368"/>
    <w:rsid w:val="00D2301A"/>
    <w:rsid w:val="00D279DA"/>
    <w:rsid w:val="00D33ECA"/>
    <w:rsid w:val="00D40CD7"/>
    <w:rsid w:val="00D63CD1"/>
    <w:rsid w:val="00D700B7"/>
    <w:rsid w:val="00D81186"/>
    <w:rsid w:val="00D84510"/>
    <w:rsid w:val="00D93AFD"/>
    <w:rsid w:val="00D97B53"/>
    <w:rsid w:val="00DA5219"/>
    <w:rsid w:val="00DB1FFA"/>
    <w:rsid w:val="00DB2CA3"/>
    <w:rsid w:val="00DB6D42"/>
    <w:rsid w:val="00DB7AE7"/>
    <w:rsid w:val="00DC2CD9"/>
    <w:rsid w:val="00DC4428"/>
    <w:rsid w:val="00DE5A4D"/>
    <w:rsid w:val="00DF0540"/>
    <w:rsid w:val="00DF2F40"/>
    <w:rsid w:val="00DF6FF1"/>
    <w:rsid w:val="00E00F33"/>
    <w:rsid w:val="00E14233"/>
    <w:rsid w:val="00E147A8"/>
    <w:rsid w:val="00E15230"/>
    <w:rsid w:val="00E2217F"/>
    <w:rsid w:val="00E24F99"/>
    <w:rsid w:val="00E2592B"/>
    <w:rsid w:val="00E263CF"/>
    <w:rsid w:val="00E27D3F"/>
    <w:rsid w:val="00E3732A"/>
    <w:rsid w:val="00E602E8"/>
    <w:rsid w:val="00E626EE"/>
    <w:rsid w:val="00E66B06"/>
    <w:rsid w:val="00E66B6B"/>
    <w:rsid w:val="00E67256"/>
    <w:rsid w:val="00E6732F"/>
    <w:rsid w:val="00E7563F"/>
    <w:rsid w:val="00E81921"/>
    <w:rsid w:val="00E85AFE"/>
    <w:rsid w:val="00E86980"/>
    <w:rsid w:val="00E9182A"/>
    <w:rsid w:val="00E930FF"/>
    <w:rsid w:val="00EA11F4"/>
    <w:rsid w:val="00EA752C"/>
    <w:rsid w:val="00EB1717"/>
    <w:rsid w:val="00EB4115"/>
    <w:rsid w:val="00EB4B02"/>
    <w:rsid w:val="00EC4FFE"/>
    <w:rsid w:val="00ED7466"/>
    <w:rsid w:val="00EE0748"/>
    <w:rsid w:val="00EE2280"/>
    <w:rsid w:val="00EE7B0D"/>
    <w:rsid w:val="00EF49DD"/>
    <w:rsid w:val="00F02889"/>
    <w:rsid w:val="00F03007"/>
    <w:rsid w:val="00F042C1"/>
    <w:rsid w:val="00F10CBD"/>
    <w:rsid w:val="00F14D70"/>
    <w:rsid w:val="00F24D0B"/>
    <w:rsid w:val="00F44330"/>
    <w:rsid w:val="00F508F3"/>
    <w:rsid w:val="00F671DA"/>
    <w:rsid w:val="00F817BA"/>
    <w:rsid w:val="00FC3CAD"/>
    <w:rsid w:val="00FC5C1F"/>
    <w:rsid w:val="00FC7FB2"/>
    <w:rsid w:val="00FD04A3"/>
    <w:rsid w:val="00FD5529"/>
    <w:rsid w:val="00FE1FE0"/>
    <w:rsid w:val="00FE4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9154F"/>
  <w15:chartTrackingRefBased/>
  <w15:docId w15:val="{B02FB776-5E64-468C-B91A-441509F15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61"/>
    <w:pPr>
      <w:spacing w:before="240" w:after="60" w:line="276" w:lineRule="auto"/>
    </w:pPr>
    <w:rPr>
      <w:rFonts w:ascii="Garamond" w:eastAsia="Calibri" w:hAnsi="Garamond" w:cs="Times New Roman"/>
      <w:sz w:val="24"/>
      <w:lang w:val="en-GB"/>
    </w:rPr>
  </w:style>
  <w:style w:type="paragraph" w:styleId="Heading1">
    <w:name w:val="heading 1"/>
    <w:basedOn w:val="Normal"/>
    <w:next w:val="Normal"/>
    <w:link w:val="Heading1Char"/>
    <w:uiPriority w:val="9"/>
    <w:qFormat/>
    <w:rsid w:val="0050026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0261"/>
    <w:rPr>
      <w:rFonts w:asciiTheme="majorHAnsi" w:eastAsiaTheme="majorEastAsia" w:hAnsiTheme="majorHAnsi" w:cstheme="majorBidi"/>
      <w:b/>
      <w:bCs/>
      <w:color w:val="2E74B5" w:themeColor="accent1" w:themeShade="BF"/>
      <w:sz w:val="28"/>
      <w:szCs w:val="28"/>
      <w:lang w:val="en-GB"/>
    </w:rPr>
  </w:style>
  <w:style w:type="paragraph" w:styleId="ListParagraph">
    <w:name w:val="List Paragraph"/>
    <w:basedOn w:val="Normal"/>
    <w:link w:val="ListParagraphChar"/>
    <w:uiPriority w:val="34"/>
    <w:qFormat/>
    <w:rsid w:val="00500261"/>
    <w:pPr>
      <w:ind w:left="720"/>
      <w:contextualSpacing/>
    </w:pPr>
    <w:rPr>
      <w:rFonts w:ascii="Cambria" w:hAnsi="Cambria"/>
    </w:rPr>
  </w:style>
  <w:style w:type="paragraph" w:styleId="Header">
    <w:name w:val="header"/>
    <w:basedOn w:val="Normal"/>
    <w:link w:val="HeaderChar"/>
    <w:uiPriority w:val="99"/>
    <w:unhideWhenUsed/>
    <w:rsid w:val="00500261"/>
    <w:pPr>
      <w:tabs>
        <w:tab w:val="center" w:pos="4320"/>
        <w:tab w:val="right" w:pos="8640"/>
      </w:tabs>
      <w:spacing w:before="0" w:after="0" w:line="240" w:lineRule="auto"/>
    </w:pPr>
    <w:rPr>
      <w:rFonts w:ascii="Calibri" w:hAnsi="Calibri"/>
      <w:sz w:val="20"/>
      <w:szCs w:val="20"/>
    </w:rPr>
  </w:style>
  <w:style w:type="character" w:customStyle="1" w:styleId="HeaderChar">
    <w:name w:val="Header Char"/>
    <w:basedOn w:val="DefaultParagraphFont"/>
    <w:link w:val="Header"/>
    <w:uiPriority w:val="99"/>
    <w:rsid w:val="00500261"/>
    <w:rPr>
      <w:rFonts w:ascii="Calibri" w:eastAsia="Calibri" w:hAnsi="Calibri" w:cs="Times New Roman"/>
      <w:sz w:val="20"/>
      <w:szCs w:val="20"/>
      <w:lang w:val="en-GB"/>
    </w:rPr>
  </w:style>
  <w:style w:type="paragraph" w:styleId="Footer">
    <w:name w:val="footer"/>
    <w:basedOn w:val="Normal"/>
    <w:link w:val="FooterChar"/>
    <w:uiPriority w:val="99"/>
    <w:unhideWhenUsed/>
    <w:rsid w:val="00500261"/>
    <w:pPr>
      <w:tabs>
        <w:tab w:val="center" w:pos="4320"/>
        <w:tab w:val="right" w:pos="8640"/>
      </w:tabs>
      <w:spacing w:before="0" w:after="0" w:line="240" w:lineRule="auto"/>
    </w:pPr>
    <w:rPr>
      <w:rFonts w:ascii="Calibri" w:hAnsi="Calibri"/>
      <w:sz w:val="20"/>
      <w:szCs w:val="20"/>
    </w:rPr>
  </w:style>
  <w:style w:type="character" w:customStyle="1" w:styleId="FooterChar">
    <w:name w:val="Footer Char"/>
    <w:basedOn w:val="DefaultParagraphFont"/>
    <w:link w:val="Footer"/>
    <w:uiPriority w:val="99"/>
    <w:rsid w:val="00500261"/>
    <w:rPr>
      <w:rFonts w:ascii="Calibri" w:eastAsia="Calibri" w:hAnsi="Calibri" w:cs="Times New Roman"/>
      <w:sz w:val="20"/>
      <w:szCs w:val="20"/>
      <w:lang w:val="en-GB"/>
    </w:rPr>
  </w:style>
  <w:style w:type="character" w:styleId="Hyperlink">
    <w:name w:val="Hyperlink"/>
    <w:uiPriority w:val="99"/>
    <w:unhideWhenUsed/>
    <w:rsid w:val="00500261"/>
    <w:rPr>
      <w:color w:val="0000FF"/>
      <w:u w:val="single"/>
    </w:rPr>
  </w:style>
  <w:style w:type="paragraph" w:styleId="Caption">
    <w:name w:val="caption"/>
    <w:aliases w:val="CaptionCFMU"/>
    <w:basedOn w:val="Normal"/>
    <w:next w:val="Normal"/>
    <w:qFormat/>
    <w:rsid w:val="00500261"/>
    <w:pPr>
      <w:spacing w:before="120" w:after="120" w:line="240" w:lineRule="auto"/>
      <w:jc w:val="center"/>
    </w:pPr>
    <w:rPr>
      <w:rFonts w:ascii="Times New Roman" w:eastAsia="Times New Roman" w:hAnsi="Times New Roman"/>
      <w:b/>
      <w:szCs w:val="20"/>
    </w:rPr>
  </w:style>
  <w:style w:type="paragraph" w:styleId="BalloonText">
    <w:name w:val="Balloon Text"/>
    <w:basedOn w:val="Normal"/>
    <w:link w:val="BalloonTextChar"/>
    <w:uiPriority w:val="99"/>
    <w:semiHidden/>
    <w:unhideWhenUsed/>
    <w:rsid w:val="0050026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261"/>
    <w:rPr>
      <w:rFonts w:ascii="Tahoma" w:eastAsia="Calibri" w:hAnsi="Tahoma" w:cs="Tahoma"/>
      <w:sz w:val="16"/>
      <w:szCs w:val="16"/>
      <w:lang w:val="en-GB"/>
    </w:rPr>
  </w:style>
  <w:style w:type="character" w:styleId="Strong">
    <w:name w:val="Strong"/>
    <w:basedOn w:val="DefaultParagraphFont"/>
    <w:uiPriority w:val="22"/>
    <w:qFormat/>
    <w:rsid w:val="00500261"/>
    <w:rPr>
      <w:b/>
      <w:bCs/>
    </w:rPr>
  </w:style>
  <w:style w:type="character" w:styleId="CommentReference">
    <w:name w:val="annotation reference"/>
    <w:basedOn w:val="DefaultParagraphFont"/>
    <w:uiPriority w:val="99"/>
    <w:semiHidden/>
    <w:unhideWhenUsed/>
    <w:rsid w:val="00500261"/>
    <w:rPr>
      <w:sz w:val="16"/>
      <w:szCs w:val="16"/>
    </w:rPr>
  </w:style>
  <w:style w:type="paragraph" w:styleId="CommentText">
    <w:name w:val="annotation text"/>
    <w:basedOn w:val="Normal"/>
    <w:link w:val="CommentTextChar"/>
    <w:uiPriority w:val="99"/>
    <w:unhideWhenUsed/>
    <w:rsid w:val="00500261"/>
    <w:pPr>
      <w:spacing w:line="240" w:lineRule="auto"/>
    </w:pPr>
    <w:rPr>
      <w:sz w:val="20"/>
      <w:szCs w:val="20"/>
    </w:rPr>
  </w:style>
  <w:style w:type="character" w:customStyle="1" w:styleId="CommentTextChar">
    <w:name w:val="Comment Text Char"/>
    <w:basedOn w:val="DefaultParagraphFont"/>
    <w:link w:val="CommentText"/>
    <w:uiPriority w:val="99"/>
    <w:rsid w:val="00500261"/>
    <w:rPr>
      <w:rFonts w:ascii="Garamond" w:eastAsia="Calibri" w:hAnsi="Garamond"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00261"/>
    <w:rPr>
      <w:b/>
      <w:bCs/>
    </w:rPr>
  </w:style>
  <w:style w:type="character" w:customStyle="1" w:styleId="CommentSubjectChar">
    <w:name w:val="Comment Subject Char"/>
    <w:basedOn w:val="CommentTextChar"/>
    <w:link w:val="CommentSubject"/>
    <w:uiPriority w:val="99"/>
    <w:semiHidden/>
    <w:rsid w:val="00500261"/>
    <w:rPr>
      <w:rFonts w:ascii="Garamond" w:eastAsia="Calibri" w:hAnsi="Garamond" w:cs="Times New Roman"/>
      <w:b/>
      <w:bCs/>
      <w:sz w:val="20"/>
      <w:szCs w:val="20"/>
      <w:lang w:val="en-GB"/>
    </w:rPr>
  </w:style>
  <w:style w:type="character" w:customStyle="1" w:styleId="UnresolvedMention1">
    <w:name w:val="Unresolved Mention1"/>
    <w:basedOn w:val="DefaultParagraphFont"/>
    <w:uiPriority w:val="99"/>
    <w:semiHidden/>
    <w:unhideWhenUsed/>
    <w:rsid w:val="00500261"/>
    <w:rPr>
      <w:color w:val="808080"/>
      <w:shd w:val="clear" w:color="auto" w:fill="E6E6E6"/>
    </w:rPr>
  </w:style>
  <w:style w:type="paragraph" w:styleId="FootnoteText">
    <w:name w:val="footnote text"/>
    <w:basedOn w:val="Normal"/>
    <w:link w:val="FootnoteTextChar"/>
    <w:uiPriority w:val="99"/>
    <w:semiHidden/>
    <w:unhideWhenUsed/>
    <w:rsid w:val="0050026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00261"/>
    <w:rPr>
      <w:rFonts w:ascii="Garamond" w:eastAsia="Calibri" w:hAnsi="Garamond" w:cs="Times New Roman"/>
      <w:sz w:val="20"/>
      <w:szCs w:val="20"/>
      <w:lang w:val="en-GB"/>
    </w:rPr>
  </w:style>
  <w:style w:type="character" w:styleId="FootnoteReference">
    <w:name w:val="footnote reference"/>
    <w:basedOn w:val="DefaultParagraphFont"/>
    <w:uiPriority w:val="99"/>
    <w:semiHidden/>
    <w:unhideWhenUsed/>
    <w:rsid w:val="00500261"/>
    <w:rPr>
      <w:vertAlign w:val="superscript"/>
    </w:rPr>
  </w:style>
  <w:style w:type="table" w:styleId="TableGrid">
    <w:name w:val="Table Grid"/>
    <w:basedOn w:val="TableNormal"/>
    <w:uiPriority w:val="59"/>
    <w:rsid w:val="00500261"/>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00261"/>
    <w:pPr>
      <w:spacing w:before="100" w:beforeAutospacing="1" w:after="100" w:afterAutospacing="1" w:line="240" w:lineRule="auto"/>
    </w:pPr>
    <w:rPr>
      <w:rFonts w:ascii="Times New Roman" w:eastAsiaTheme="minorEastAsia" w:hAnsi="Times New Roman"/>
      <w:szCs w:val="24"/>
      <w:lang w:val="fr-BE" w:eastAsia="fr-BE"/>
    </w:rPr>
  </w:style>
  <w:style w:type="paragraph" w:styleId="Revision">
    <w:name w:val="Revision"/>
    <w:hidden/>
    <w:uiPriority w:val="99"/>
    <w:semiHidden/>
    <w:rsid w:val="00FE4DFF"/>
    <w:pPr>
      <w:spacing w:after="0" w:line="240" w:lineRule="auto"/>
    </w:pPr>
    <w:rPr>
      <w:rFonts w:ascii="Garamond" w:eastAsia="Calibri" w:hAnsi="Garamond" w:cs="Times New Roman"/>
      <w:sz w:val="24"/>
      <w:lang w:val="en-GB"/>
    </w:rPr>
  </w:style>
  <w:style w:type="character" w:styleId="FollowedHyperlink">
    <w:name w:val="FollowedHyperlink"/>
    <w:basedOn w:val="DefaultParagraphFont"/>
    <w:uiPriority w:val="99"/>
    <w:semiHidden/>
    <w:unhideWhenUsed/>
    <w:rsid w:val="00F671DA"/>
    <w:rPr>
      <w:color w:val="954F72" w:themeColor="followedHyperlink"/>
      <w:u w:val="single"/>
    </w:rPr>
  </w:style>
  <w:style w:type="character" w:customStyle="1" w:styleId="ListParagraphChar">
    <w:name w:val="List Paragraph Char"/>
    <w:link w:val="ListParagraph"/>
    <w:uiPriority w:val="34"/>
    <w:locked/>
    <w:rsid w:val="001466F5"/>
    <w:rPr>
      <w:rFonts w:ascii="Cambria" w:eastAsia="Calibri" w:hAnsi="Cambria" w:cs="Times New Roman"/>
      <w:sz w:val="24"/>
      <w:lang w:val="en-GB"/>
    </w:rPr>
  </w:style>
  <w:style w:type="character" w:customStyle="1" w:styleId="rynqvb">
    <w:name w:val="rynqvb"/>
    <w:basedOn w:val="DefaultParagraphFont"/>
    <w:rsid w:val="008C0BC2"/>
  </w:style>
  <w:style w:type="character" w:styleId="UnresolvedMention">
    <w:name w:val="Unresolved Mention"/>
    <w:basedOn w:val="DefaultParagraphFont"/>
    <w:uiPriority w:val="99"/>
    <w:semiHidden/>
    <w:unhideWhenUsed/>
    <w:rsid w:val="00193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30626">
      <w:bodyDiv w:val="1"/>
      <w:marLeft w:val="0"/>
      <w:marRight w:val="0"/>
      <w:marTop w:val="0"/>
      <w:marBottom w:val="0"/>
      <w:divBdr>
        <w:top w:val="none" w:sz="0" w:space="0" w:color="auto"/>
        <w:left w:val="none" w:sz="0" w:space="0" w:color="auto"/>
        <w:bottom w:val="none" w:sz="0" w:space="0" w:color="auto"/>
        <w:right w:val="none" w:sz="0" w:space="0" w:color="auto"/>
      </w:divBdr>
    </w:div>
    <w:div w:id="255750739">
      <w:bodyDiv w:val="1"/>
      <w:marLeft w:val="0"/>
      <w:marRight w:val="0"/>
      <w:marTop w:val="0"/>
      <w:marBottom w:val="0"/>
      <w:divBdr>
        <w:top w:val="none" w:sz="0" w:space="0" w:color="auto"/>
        <w:left w:val="none" w:sz="0" w:space="0" w:color="auto"/>
        <w:bottom w:val="none" w:sz="0" w:space="0" w:color="auto"/>
        <w:right w:val="none" w:sz="0" w:space="0" w:color="auto"/>
      </w:divBdr>
    </w:div>
    <w:div w:id="1029994679">
      <w:bodyDiv w:val="1"/>
      <w:marLeft w:val="0"/>
      <w:marRight w:val="0"/>
      <w:marTop w:val="0"/>
      <w:marBottom w:val="0"/>
      <w:divBdr>
        <w:top w:val="none" w:sz="0" w:space="0" w:color="auto"/>
        <w:left w:val="none" w:sz="0" w:space="0" w:color="auto"/>
        <w:bottom w:val="none" w:sz="0" w:space="0" w:color="auto"/>
        <w:right w:val="none" w:sz="0" w:space="0" w:color="auto"/>
      </w:divBdr>
    </w:div>
    <w:div w:id="170416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ircabc.europa.eu/ui/group/74357351-7c61-4729-8f4b-cd92c213ba34/library/b64fdcfe-4bd3-499a-a75c-a4a779b95372/details" TargetMode="External"/><Relationship Id="rId18" Type="http://schemas.openxmlformats.org/officeDocument/2006/relationships/hyperlink" Target="https://ec.europa.eu/taxation_customs/dds2/rd/rd_home.jsp?Lang=e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Gyula.MESZAROS@ec.europa.eu" TargetMode="External"/><Relationship Id="rId7" Type="http://schemas.openxmlformats.org/officeDocument/2006/relationships/endnotes" Target="endnotes.xml"/><Relationship Id="rId12" Type="http://schemas.openxmlformats.org/officeDocument/2006/relationships/hyperlink" Target="https://circabc.europa.eu/ui/group/74357351-7c61-4729-8f4b-cd92c213ba34/library/d41dc78b-95ce-4190-bdd7-a15cdfb87087/details" TargetMode="External"/><Relationship Id="rId17" Type="http://schemas.openxmlformats.org/officeDocument/2006/relationships/hyperlink" Target="https://ec.europa.eu/taxation_customs/dds2/tra/transit_emap.js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ircabc.europa.eu/ui/group/74357351-7c61-4729-8f4b-cd92c213ba34/library/d297088d-9cfa-4e5d-a6e8-d2e47ef33049?p=1&amp;n=10&amp;sort=modified_DESC" TargetMode="External"/><Relationship Id="rId20" Type="http://schemas.openxmlformats.org/officeDocument/2006/relationships/hyperlink" Target="https://circabc.europa.eu/ui/group/74357351-7c61-4729-8f4b-cd92c213ba34/library/35345f0a-5123-4958-865c-451956e91367?p=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rcabc.europa.eu/w/browse/8a064c46-ff9c-43ce-a634-323dbad6026e" TargetMode="External"/><Relationship Id="rId24" Type="http://schemas.openxmlformats.org/officeDocument/2006/relationships/hyperlink" Target="mailto:TAXUD-EXT-REVIEW-NCTS-FMB@ec.europa.eu" TargetMode="External"/><Relationship Id="rId5" Type="http://schemas.openxmlformats.org/officeDocument/2006/relationships/webSettings" Target="webSettings.xml"/><Relationship Id="rId15" Type="http://schemas.openxmlformats.org/officeDocument/2006/relationships/hyperlink" Target="https://circabc.europa.eu/w/browse/c2b65a7b-f2ad-4646-92ce-d7374f169d8c" TargetMode="External"/><Relationship Id="rId23" Type="http://schemas.openxmlformats.org/officeDocument/2006/relationships/hyperlink" Target="mailto:Tanguy.DESCHUYTENEER@ext.ec.europa.eu" TargetMode="External"/><Relationship Id="rId28" Type="http://schemas.openxmlformats.org/officeDocument/2006/relationships/header" Target="header3.xml"/><Relationship Id="rId10" Type="http://schemas.openxmlformats.org/officeDocument/2006/relationships/hyperlink" Target="https://www.unicode.org/charts/PDF/U10A0.pdf" TargetMode="External"/><Relationship Id="rId19" Type="http://schemas.openxmlformats.org/officeDocument/2006/relationships/hyperlink" Target="https://ec.europa.eu/taxation_customs/dds2/mrn/mrn_home.jsp?Lang=e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3.png"/><Relationship Id="rId22" Type="http://schemas.openxmlformats.org/officeDocument/2006/relationships/hyperlink" Target="mailto:TAXUD-AES-NCTS-BUSINESS@ec.europa.eu"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26522-C477-4136-A7EF-9AB3E77E1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12</Pages>
  <Words>4259</Words>
  <Characters>25472</Characters>
  <Application>Microsoft Office Word</Application>
  <DocSecurity>0</DocSecurity>
  <Lines>1157</Lines>
  <Paragraphs>874</Paragraphs>
  <ScaleCrop>false</ScaleCrop>
  <HeadingPairs>
    <vt:vector size="2" baseType="variant">
      <vt:variant>
        <vt:lpstr>Title</vt:lpstr>
      </vt:variant>
      <vt:variant>
        <vt:i4>1</vt:i4>
      </vt:variant>
    </vt:vector>
  </HeadingPairs>
  <TitlesOfParts>
    <vt:vector size="1" baseType="lpstr">
      <vt:lpstr>Getting ready before GE becomes Contracting Party to Convention on Common Transit Procedure</vt:lpstr>
    </vt:vector>
  </TitlesOfParts>
  <Company>European Commission</Company>
  <LinksUpToDate>false</LinksUpToDate>
  <CharactersWithSpaces>28857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ready before GE becomes Contracting Party to Convention on Common Transit Procedure</dc:title>
  <dc:subject/>
  <dc:creator>DG TAXUD IT</dc:creator>
  <cp:keywords/>
  <dc:description/>
  <cp:lastModifiedBy>DESCHUYTENEER Tanguy (TAXUD-EXT)</cp:lastModifiedBy>
  <cp:revision>6</cp:revision>
  <cp:lastPrinted>2021-09-21T06:00:00Z</cp:lastPrinted>
  <dcterms:created xsi:type="dcterms:W3CDTF">2024-07-16T14:25:00Z</dcterms:created>
  <dcterms:modified xsi:type="dcterms:W3CDTF">2024-08-14T15:30:00Z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C_version">
    <vt:lpwstr>1.00</vt:lpwstr>
  </property>
  <property fmtid="{D5CDD505-2E9C-101B-9397-08002B2CF9AE}" pid="3" name="Accession date">
    <vt:lpwstr>01.12.2024 (date to be confirmed)</vt:lpwstr>
  </property>
  <property fmtid="{D5CDD505-2E9C-101B-9397-08002B2CF9AE}" pid="4" name="MSIP_Label_6bd9ddd1-4d20-43f6-abfa-fc3c07406f94_Enabled">
    <vt:lpwstr>true</vt:lpwstr>
  </property>
  <property fmtid="{D5CDD505-2E9C-101B-9397-08002B2CF9AE}" pid="5" name="MSIP_Label_6bd9ddd1-4d20-43f6-abfa-fc3c07406f94_SetDate">
    <vt:lpwstr>2023-03-21T11:14:08Z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2423f93a-366b-4827-b89a-1bd69b7b6674</vt:lpwstr>
  </property>
  <property fmtid="{D5CDD505-2E9C-101B-9397-08002B2CF9AE}" pid="10" name="MSIP_Label_6bd9ddd1-4d20-43f6-abfa-fc3c07406f94_ContentBits">
    <vt:lpwstr>0</vt:lpwstr>
  </property>
</Properties>
</file>